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BB1E6" w14:textId="77777777" w:rsidR="005C5679" w:rsidRDefault="005C5679" w:rsidP="005C5679">
      <w:pPr>
        <w:jc w:val="center"/>
        <w:rPr>
          <w:rFonts w:asciiTheme="minorHAnsi" w:hAnsiTheme="minorHAnsi"/>
          <w:bCs/>
          <w:i/>
          <w:color w:val="000000" w:themeColor="text1"/>
          <w:sz w:val="28"/>
          <w:szCs w:val="28"/>
        </w:rPr>
      </w:pPr>
      <w:r>
        <w:rPr>
          <w:rFonts w:asciiTheme="minorHAnsi" w:hAnsiTheme="minorHAnsi"/>
          <w:bCs/>
          <w:i/>
          <w:color w:val="000000" w:themeColor="text1"/>
          <w:sz w:val="28"/>
          <w:szCs w:val="28"/>
        </w:rPr>
        <w:t>O</w:t>
      </w:r>
      <w:r w:rsidRPr="005C5679">
        <w:rPr>
          <w:rFonts w:asciiTheme="minorHAnsi" w:hAnsiTheme="minorHAnsi"/>
          <w:bCs/>
          <w:i/>
          <w:color w:val="000000" w:themeColor="text1"/>
          <w:sz w:val="28"/>
          <w:szCs w:val="28"/>
        </w:rPr>
        <w:t xml:space="preserve">pen market </w:t>
      </w:r>
      <w:proofErr w:type="spellStart"/>
      <w:r w:rsidRPr="005C5679">
        <w:rPr>
          <w:rFonts w:asciiTheme="minorHAnsi" w:hAnsiTheme="minorHAnsi"/>
          <w:bCs/>
          <w:i/>
          <w:color w:val="000000" w:themeColor="text1"/>
          <w:sz w:val="28"/>
          <w:szCs w:val="28"/>
        </w:rPr>
        <w:t>consultation</w:t>
      </w:r>
      <w:proofErr w:type="spellEnd"/>
      <w:r w:rsidRPr="005C5679">
        <w:rPr>
          <w:rFonts w:asciiTheme="minorHAnsi" w:hAnsiTheme="minorHAnsi"/>
          <w:bCs/>
          <w:i/>
          <w:color w:val="000000" w:themeColor="text1"/>
          <w:sz w:val="28"/>
          <w:szCs w:val="28"/>
        </w:rPr>
        <w:t xml:space="preserve"> </w:t>
      </w:r>
      <w:proofErr w:type="spellStart"/>
      <w:r w:rsidRPr="005C5679">
        <w:rPr>
          <w:rFonts w:asciiTheme="minorHAnsi" w:hAnsiTheme="minorHAnsi"/>
          <w:bCs/>
          <w:i/>
          <w:color w:val="000000" w:themeColor="text1"/>
          <w:sz w:val="28"/>
          <w:szCs w:val="28"/>
        </w:rPr>
        <w:t>aimed</w:t>
      </w:r>
      <w:proofErr w:type="spellEnd"/>
      <w:r w:rsidRPr="005C5679">
        <w:rPr>
          <w:rFonts w:asciiTheme="minorHAnsi" w:hAnsiTheme="minorHAnsi"/>
          <w:bCs/>
          <w:i/>
          <w:color w:val="000000" w:themeColor="text1"/>
          <w:sz w:val="28"/>
          <w:szCs w:val="28"/>
        </w:rPr>
        <w:t xml:space="preserve"> </w:t>
      </w:r>
      <w:proofErr w:type="spellStart"/>
      <w:r w:rsidRPr="005C5679">
        <w:rPr>
          <w:rFonts w:asciiTheme="minorHAnsi" w:hAnsiTheme="minorHAnsi"/>
          <w:bCs/>
          <w:i/>
          <w:color w:val="000000" w:themeColor="text1"/>
          <w:sz w:val="28"/>
          <w:szCs w:val="28"/>
        </w:rPr>
        <w:t>at</w:t>
      </w:r>
      <w:proofErr w:type="spellEnd"/>
      <w:r w:rsidRPr="005C5679">
        <w:rPr>
          <w:rFonts w:asciiTheme="minorHAnsi" w:hAnsiTheme="minorHAnsi"/>
          <w:bCs/>
          <w:i/>
          <w:color w:val="000000" w:themeColor="text1"/>
          <w:sz w:val="28"/>
          <w:szCs w:val="28"/>
        </w:rPr>
        <w:t xml:space="preserve"> </w:t>
      </w:r>
      <w:proofErr w:type="spellStart"/>
      <w:r w:rsidRPr="005C5679">
        <w:rPr>
          <w:rFonts w:asciiTheme="minorHAnsi" w:hAnsiTheme="minorHAnsi"/>
          <w:bCs/>
          <w:i/>
          <w:color w:val="000000" w:themeColor="text1"/>
          <w:sz w:val="28"/>
          <w:szCs w:val="28"/>
        </w:rPr>
        <w:t>validating</w:t>
      </w:r>
      <w:proofErr w:type="spellEnd"/>
      <w:r w:rsidRPr="005C5679">
        <w:rPr>
          <w:rFonts w:asciiTheme="minorHAnsi" w:hAnsiTheme="minorHAnsi"/>
          <w:bCs/>
          <w:i/>
          <w:color w:val="000000" w:themeColor="text1"/>
          <w:sz w:val="28"/>
          <w:szCs w:val="28"/>
        </w:rPr>
        <w:t xml:space="preserve"> the </w:t>
      </w:r>
      <w:proofErr w:type="spellStart"/>
      <w:r w:rsidRPr="005C5679">
        <w:rPr>
          <w:rFonts w:asciiTheme="minorHAnsi" w:hAnsiTheme="minorHAnsi"/>
          <w:bCs/>
          <w:i/>
          <w:color w:val="000000" w:themeColor="text1"/>
          <w:sz w:val="28"/>
          <w:szCs w:val="28"/>
        </w:rPr>
        <w:t>prerequisite</w:t>
      </w:r>
      <w:proofErr w:type="spellEnd"/>
      <w:r w:rsidRPr="005C5679">
        <w:rPr>
          <w:rFonts w:asciiTheme="minorHAnsi" w:hAnsiTheme="minorHAnsi"/>
          <w:bCs/>
          <w:i/>
          <w:color w:val="000000" w:themeColor="text1"/>
          <w:sz w:val="28"/>
          <w:szCs w:val="28"/>
        </w:rPr>
        <w:t xml:space="preserve"> for </w:t>
      </w:r>
      <w:proofErr w:type="spellStart"/>
      <w:r w:rsidRPr="005C5679">
        <w:rPr>
          <w:rFonts w:asciiTheme="minorHAnsi" w:hAnsiTheme="minorHAnsi"/>
          <w:bCs/>
          <w:i/>
          <w:color w:val="000000" w:themeColor="text1"/>
          <w:sz w:val="28"/>
          <w:szCs w:val="28"/>
        </w:rPr>
        <w:t>launching</w:t>
      </w:r>
      <w:proofErr w:type="spellEnd"/>
      <w:r w:rsidRPr="005C5679">
        <w:rPr>
          <w:rFonts w:asciiTheme="minorHAnsi" w:hAnsiTheme="minorHAnsi"/>
          <w:bCs/>
          <w:i/>
          <w:color w:val="000000" w:themeColor="text1"/>
          <w:sz w:val="28"/>
          <w:szCs w:val="28"/>
        </w:rPr>
        <w:t xml:space="preserve"> </w:t>
      </w:r>
      <w:proofErr w:type="spellStart"/>
      <w:r w:rsidRPr="005C5679">
        <w:rPr>
          <w:rFonts w:asciiTheme="minorHAnsi" w:hAnsiTheme="minorHAnsi"/>
          <w:bCs/>
          <w:i/>
          <w:color w:val="000000" w:themeColor="text1"/>
          <w:sz w:val="28"/>
          <w:szCs w:val="28"/>
        </w:rPr>
        <w:t>pre</w:t>
      </w:r>
      <w:proofErr w:type="spellEnd"/>
      <w:r w:rsidRPr="005C5679">
        <w:rPr>
          <w:rFonts w:asciiTheme="minorHAnsi" w:hAnsiTheme="minorHAnsi"/>
          <w:bCs/>
          <w:i/>
          <w:color w:val="000000" w:themeColor="text1"/>
          <w:sz w:val="28"/>
          <w:szCs w:val="28"/>
        </w:rPr>
        <w:t xml:space="preserve">-commercial public procurement procedure for the </w:t>
      </w:r>
      <w:proofErr w:type="spellStart"/>
      <w:r w:rsidRPr="005C5679">
        <w:rPr>
          <w:rFonts w:asciiTheme="minorHAnsi" w:hAnsiTheme="minorHAnsi"/>
          <w:bCs/>
          <w:i/>
          <w:color w:val="000000" w:themeColor="text1"/>
          <w:sz w:val="28"/>
          <w:szCs w:val="28"/>
        </w:rPr>
        <w:t>acquisition</w:t>
      </w:r>
      <w:proofErr w:type="spellEnd"/>
      <w:r w:rsidRPr="005C5679">
        <w:rPr>
          <w:rFonts w:asciiTheme="minorHAnsi" w:hAnsiTheme="minorHAnsi"/>
          <w:bCs/>
          <w:i/>
          <w:color w:val="000000" w:themeColor="text1"/>
          <w:sz w:val="28"/>
          <w:szCs w:val="28"/>
        </w:rPr>
        <w:t xml:space="preserve"> of </w:t>
      </w:r>
      <w:proofErr w:type="spellStart"/>
      <w:r w:rsidRPr="005C5679">
        <w:rPr>
          <w:rFonts w:asciiTheme="minorHAnsi" w:hAnsiTheme="minorHAnsi"/>
          <w:bCs/>
          <w:i/>
          <w:color w:val="000000" w:themeColor="text1"/>
          <w:sz w:val="28"/>
          <w:szCs w:val="28"/>
        </w:rPr>
        <w:t>research</w:t>
      </w:r>
      <w:proofErr w:type="spellEnd"/>
      <w:r w:rsidRPr="005C5679">
        <w:rPr>
          <w:rFonts w:asciiTheme="minorHAnsi" w:hAnsiTheme="minorHAnsi"/>
          <w:bCs/>
          <w:i/>
          <w:color w:val="000000" w:themeColor="text1"/>
          <w:sz w:val="28"/>
          <w:szCs w:val="28"/>
        </w:rPr>
        <w:t xml:space="preserve"> and </w:t>
      </w:r>
      <w:proofErr w:type="spellStart"/>
      <w:r w:rsidRPr="005C5679">
        <w:rPr>
          <w:rFonts w:asciiTheme="minorHAnsi" w:hAnsiTheme="minorHAnsi"/>
          <w:bCs/>
          <w:i/>
          <w:color w:val="000000" w:themeColor="text1"/>
          <w:sz w:val="28"/>
          <w:szCs w:val="28"/>
        </w:rPr>
        <w:t>technological</w:t>
      </w:r>
      <w:proofErr w:type="spellEnd"/>
      <w:r w:rsidRPr="005C5679">
        <w:rPr>
          <w:rFonts w:asciiTheme="minorHAnsi" w:hAnsiTheme="minorHAnsi"/>
          <w:bCs/>
          <w:i/>
          <w:color w:val="000000" w:themeColor="text1"/>
          <w:sz w:val="28"/>
          <w:szCs w:val="28"/>
        </w:rPr>
        <w:t xml:space="preserve"> </w:t>
      </w:r>
      <w:proofErr w:type="spellStart"/>
      <w:r w:rsidRPr="005C5679">
        <w:rPr>
          <w:rFonts w:asciiTheme="minorHAnsi" w:hAnsiTheme="minorHAnsi"/>
          <w:bCs/>
          <w:i/>
          <w:color w:val="000000" w:themeColor="text1"/>
          <w:sz w:val="28"/>
          <w:szCs w:val="28"/>
        </w:rPr>
        <w:t>development</w:t>
      </w:r>
      <w:proofErr w:type="spellEnd"/>
      <w:r w:rsidRPr="005C5679">
        <w:rPr>
          <w:rFonts w:asciiTheme="minorHAnsi" w:hAnsiTheme="minorHAnsi"/>
          <w:bCs/>
          <w:i/>
          <w:color w:val="000000" w:themeColor="text1"/>
          <w:sz w:val="28"/>
          <w:szCs w:val="28"/>
        </w:rPr>
        <w:t xml:space="preserve"> services </w:t>
      </w:r>
      <w:proofErr w:type="spellStart"/>
      <w:r w:rsidRPr="005C5679">
        <w:rPr>
          <w:rFonts w:asciiTheme="minorHAnsi" w:hAnsiTheme="minorHAnsi"/>
          <w:bCs/>
          <w:i/>
          <w:color w:val="000000" w:themeColor="text1"/>
          <w:sz w:val="28"/>
          <w:szCs w:val="28"/>
        </w:rPr>
        <w:t>finalized</w:t>
      </w:r>
      <w:proofErr w:type="spellEnd"/>
      <w:r w:rsidRPr="005C5679">
        <w:rPr>
          <w:rFonts w:asciiTheme="minorHAnsi" w:hAnsiTheme="minorHAnsi"/>
          <w:bCs/>
          <w:i/>
          <w:color w:val="000000" w:themeColor="text1"/>
          <w:sz w:val="28"/>
          <w:szCs w:val="28"/>
        </w:rPr>
        <w:t xml:space="preserve"> to the design, </w:t>
      </w:r>
      <w:proofErr w:type="spellStart"/>
      <w:r w:rsidRPr="005C5679">
        <w:rPr>
          <w:rFonts w:asciiTheme="minorHAnsi" w:hAnsiTheme="minorHAnsi"/>
          <w:bCs/>
          <w:i/>
          <w:color w:val="000000" w:themeColor="text1"/>
          <w:sz w:val="28"/>
          <w:szCs w:val="28"/>
        </w:rPr>
        <w:t>prototyping</w:t>
      </w:r>
      <w:proofErr w:type="spellEnd"/>
      <w:r w:rsidRPr="005C5679">
        <w:rPr>
          <w:rFonts w:asciiTheme="minorHAnsi" w:hAnsiTheme="minorHAnsi"/>
          <w:bCs/>
          <w:i/>
          <w:color w:val="000000" w:themeColor="text1"/>
          <w:sz w:val="28"/>
          <w:szCs w:val="28"/>
        </w:rPr>
        <w:t xml:space="preserve"> and </w:t>
      </w:r>
      <w:proofErr w:type="spellStart"/>
      <w:r w:rsidRPr="005C5679">
        <w:rPr>
          <w:rFonts w:asciiTheme="minorHAnsi" w:hAnsiTheme="minorHAnsi"/>
          <w:bCs/>
          <w:i/>
          <w:color w:val="000000" w:themeColor="text1"/>
          <w:sz w:val="28"/>
          <w:szCs w:val="28"/>
        </w:rPr>
        <w:t>experimentation</w:t>
      </w:r>
      <w:proofErr w:type="spellEnd"/>
      <w:r w:rsidRPr="005C5679">
        <w:rPr>
          <w:rFonts w:asciiTheme="minorHAnsi" w:hAnsiTheme="minorHAnsi"/>
          <w:bCs/>
          <w:i/>
          <w:color w:val="000000" w:themeColor="text1"/>
          <w:sz w:val="28"/>
          <w:szCs w:val="28"/>
        </w:rPr>
        <w:t xml:space="preserve"> of new </w:t>
      </w:r>
      <w:proofErr w:type="spellStart"/>
      <w:r w:rsidRPr="005C5679">
        <w:rPr>
          <w:rFonts w:asciiTheme="minorHAnsi" w:hAnsiTheme="minorHAnsi"/>
          <w:bCs/>
          <w:i/>
          <w:color w:val="000000" w:themeColor="text1"/>
          <w:sz w:val="28"/>
          <w:szCs w:val="28"/>
        </w:rPr>
        <w:t>technological</w:t>
      </w:r>
      <w:proofErr w:type="spellEnd"/>
      <w:r w:rsidRPr="005C5679">
        <w:rPr>
          <w:rFonts w:asciiTheme="minorHAnsi" w:hAnsiTheme="minorHAnsi"/>
          <w:bCs/>
          <w:i/>
          <w:color w:val="000000" w:themeColor="text1"/>
          <w:sz w:val="28"/>
          <w:szCs w:val="28"/>
        </w:rPr>
        <w:t xml:space="preserve"> </w:t>
      </w:r>
      <w:proofErr w:type="spellStart"/>
      <w:r w:rsidRPr="005C5679">
        <w:rPr>
          <w:rFonts w:asciiTheme="minorHAnsi" w:hAnsiTheme="minorHAnsi"/>
          <w:bCs/>
          <w:i/>
          <w:color w:val="000000" w:themeColor="text1"/>
          <w:sz w:val="28"/>
          <w:szCs w:val="28"/>
        </w:rPr>
        <w:t>solutions</w:t>
      </w:r>
      <w:proofErr w:type="spellEnd"/>
      <w:r w:rsidRPr="005C5679">
        <w:rPr>
          <w:rFonts w:asciiTheme="minorHAnsi" w:hAnsiTheme="minorHAnsi"/>
          <w:bCs/>
          <w:i/>
          <w:color w:val="000000" w:themeColor="text1"/>
          <w:sz w:val="28"/>
          <w:szCs w:val="28"/>
        </w:rPr>
        <w:t xml:space="preserve"> </w:t>
      </w:r>
      <w:proofErr w:type="spellStart"/>
      <w:r w:rsidRPr="005C5679">
        <w:rPr>
          <w:rFonts w:asciiTheme="minorHAnsi" w:hAnsiTheme="minorHAnsi"/>
          <w:bCs/>
          <w:i/>
          <w:color w:val="000000" w:themeColor="text1"/>
          <w:sz w:val="28"/>
          <w:szCs w:val="28"/>
        </w:rPr>
        <w:t>concerning</w:t>
      </w:r>
      <w:proofErr w:type="spellEnd"/>
      <w:r w:rsidRPr="005C5679">
        <w:rPr>
          <w:rFonts w:asciiTheme="minorHAnsi" w:hAnsiTheme="minorHAnsi"/>
          <w:bCs/>
          <w:i/>
          <w:color w:val="000000" w:themeColor="text1"/>
          <w:sz w:val="28"/>
          <w:szCs w:val="28"/>
        </w:rPr>
        <w:t xml:space="preserve"> </w:t>
      </w:r>
    </w:p>
    <w:p w14:paraId="318E38F0" w14:textId="1361D015" w:rsidR="005C5679" w:rsidRPr="005C5679" w:rsidRDefault="005C5679" w:rsidP="005C5679">
      <w:pPr>
        <w:ind w:hanging="142"/>
        <w:jc w:val="center"/>
        <w:rPr>
          <w:rFonts w:asciiTheme="minorHAnsi" w:hAnsiTheme="minorHAnsi"/>
          <w:bCs/>
          <w:i/>
          <w:color w:val="000000" w:themeColor="text1"/>
          <w:sz w:val="28"/>
          <w:szCs w:val="28"/>
        </w:rPr>
      </w:pPr>
      <w:r w:rsidRPr="005C5679">
        <w:rPr>
          <w:rFonts w:asciiTheme="minorHAnsi" w:hAnsiTheme="minorHAnsi"/>
          <w:b/>
          <w:i/>
          <w:color w:val="000000" w:themeColor="text1"/>
          <w:sz w:val="28"/>
          <w:szCs w:val="28"/>
        </w:rPr>
        <w:t>“</w:t>
      </w:r>
      <w:proofErr w:type="spellStart"/>
      <w:r w:rsidRPr="005C5679">
        <w:rPr>
          <w:rFonts w:asciiTheme="minorHAnsi" w:hAnsiTheme="minorHAnsi"/>
          <w:b/>
          <w:i/>
          <w:color w:val="000000" w:themeColor="text1"/>
          <w:sz w:val="28"/>
          <w:szCs w:val="28"/>
        </w:rPr>
        <w:t>Technological</w:t>
      </w:r>
      <w:proofErr w:type="spellEnd"/>
      <w:r w:rsidRPr="005C5679">
        <w:rPr>
          <w:rFonts w:asciiTheme="minorHAnsi" w:hAnsiTheme="minorHAnsi"/>
          <w:b/>
          <w:i/>
          <w:color w:val="000000" w:themeColor="text1"/>
          <w:sz w:val="28"/>
          <w:szCs w:val="28"/>
        </w:rPr>
        <w:t xml:space="preserve"> </w:t>
      </w:r>
      <w:proofErr w:type="spellStart"/>
      <w:r w:rsidRPr="005C5679">
        <w:rPr>
          <w:rFonts w:asciiTheme="minorHAnsi" w:hAnsiTheme="minorHAnsi"/>
          <w:b/>
          <w:i/>
          <w:color w:val="000000" w:themeColor="text1"/>
          <w:sz w:val="28"/>
          <w:szCs w:val="28"/>
        </w:rPr>
        <w:t>development</w:t>
      </w:r>
      <w:proofErr w:type="spellEnd"/>
      <w:r w:rsidRPr="005C5679">
        <w:rPr>
          <w:rFonts w:asciiTheme="minorHAnsi" w:hAnsiTheme="minorHAnsi"/>
          <w:b/>
          <w:i/>
          <w:color w:val="000000" w:themeColor="text1"/>
          <w:sz w:val="28"/>
          <w:szCs w:val="28"/>
        </w:rPr>
        <w:t xml:space="preserve"> of the imaging in </w:t>
      </w:r>
      <w:proofErr w:type="spellStart"/>
      <w:r w:rsidRPr="005C5679">
        <w:rPr>
          <w:rFonts w:asciiTheme="minorHAnsi" w:hAnsiTheme="minorHAnsi"/>
          <w:b/>
          <w:i/>
          <w:color w:val="000000" w:themeColor="text1"/>
          <w:sz w:val="28"/>
          <w:szCs w:val="28"/>
        </w:rPr>
        <w:t>surgical</w:t>
      </w:r>
      <w:proofErr w:type="spellEnd"/>
      <w:r w:rsidRPr="005C5679">
        <w:rPr>
          <w:rFonts w:asciiTheme="minorHAnsi" w:hAnsiTheme="minorHAnsi"/>
          <w:b/>
          <w:i/>
          <w:color w:val="000000" w:themeColor="text1"/>
          <w:sz w:val="28"/>
          <w:szCs w:val="28"/>
        </w:rPr>
        <w:t xml:space="preserve"> </w:t>
      </w:r>
      <w:proofErr w:type="spellStart"/>
      <w:r w:rsidRPr="005C5679">
        <w:rPr>
          <w:rFonts w:asciiTheme="minorHAnsi" w:hAnsiTheme="minorHAnsi"/>
          <w:b/>
          <w:i/>
          <w:color w:val="000000" w:themeColor="text1"/>
          <w:sz w:val="28"/>
          <w:szCs w:val="28"/>
        </w:rPr>
        <w:t>assistance</w:t>
      </w:r>
      <w:proofErr w:type="spellEnd"/>
      <w:r w:rsidRPr="005C5679">
        <w:rPr>
          <w:rFonts w:asciiTheme="minorHAnsi" w:hAnsiTheme="minorHAnsi"/>
          <w:b/>
          <w:i/>
          <w:color w:val="000000" w:themeColor="text1"/>
          <w:sz w:val="28"/>
          <w:szCs w:val="28"/>
        </w:rPr>
        <w:t xml:space="preserve"> and support systems</w:t>
      </w:r>
      <w:r w:rsidRPr="005C5679">
        <w:rPr>
          <w:rFonts w:asciiTheme="minorHAnsi" w:hAnsiTheme="minorHAnsi"/>
          <w:bCs/>
          <w:i/>
          <w:color w:val="000000" w:themeColor="text1"/>
          <w:sz w:val="28"/>
          <w:szCs w:val="28"/>
        </w:rPr>
        <w:t>”</w:t>
      </w:r>
    </w:p>
    <w:p w14:paraId="02C7488E" w14:textId="77777777" w:rsidR="005C5679" w:rsidRPr="005C5679" w:rsidRDefault="005C5679" w:rsidP="00F239C7">
      <w:pPr>
        <w:jc w:val="center"/>
        <w:rPr>
          <w:rFonts w:asciiTheme="minorHAnsi" w:hAnsiTheme="minorHAnsi"/>
          <w:bCs/>
          <w:i/>
          <w:color w:val="000000" w:themeColor="text1"/>
          <w:sz w:val="16"/>
          <w:szCs w:val="16"/>
          <w:lang w:val="en-GB"/>
        </w:rPr>
      </w:pPr>
    </w:p>
    <w:p w14:paraId="4F95A569" w14:textId="77777777" w:rsidR="005C5679" w:rsidRPr="00353EDC" w:rsidRDefault="005C5679" w:rsidP="005C5679">
      <w:pPr>
        <w:jc w:val="center"/>
        <w:rPr>
          <w:b/>
          <w:color w:val="000000" w:themeColor="text1"/>
          <w:sz w:val="28"/>
          <w:szCs w:val="28"/>
          <w:lang w:val="en-GB"/>
        </w:rPr>
      </w:pPr>
      <w:r w:rsidRPr="00353EDC">
        <w:rPr>
          <w:b/>
          <w:color w:val="000000" w:themeColor="text1"/>
          <w:sz w:val="28"/>
          <w:szCs w:val="28"/>
          <w:lang w:val="en-GB"/>
        </w:rPr>
        <w:t>MARKET SURVEY FORM</w:t>
      </w:r>
    </w:p>
    <w:p w14:paraId="0848EE7E" w14:textId="77777777" w:rsidR="005C5679" w:rsidRPr="005C5679" w:rsidRDefault="005C5679" w:rsidP="00F239C7">
      <w:pPr>
        <w:jc w:val="center"/>
        <w:rPr>
          <w:rFonts w:asciiTheme="minorHAnsi" w:hAnsiTheme="minorHAnsi"/>
          <w:bCs/>
          <w:i/>
          <w:color w:val="000000" w:themeColor="text1"/>
          <w:sz w:val="16"/>
          <w:szCs w:val="16"/>
          <w:lang w:val="en-GB"/>
        </w:rPr>
      </w:pPr>
    </w:p>
    <w:p w14:paraId="732D1BCE" w14:textId="32372310" w:rsidR="005C5679" w:rsidRDefault="00CC37A3" w:rsidP="00F239C7">
      <w:pPr>
        <w:jc w:val="center"/>
        <w:rPr>
          <w:rFonts w:asciiTheme="minorHAnsi" w:hAnsiTheme="minorHAnsi"/>
          <w:b/>
          <w:i/>
          <w:color w:val="000000" w:themeColor="text1"/>
          <w:sz w:val="28"/>
          <w:szCs w:val="28"/>
          <w:lang w:val="en-GB"/>
        </w:rPr>
      </w:pPr>
      <w:r w:rsidRPr="005C5679">
        <w:rPr>
          <w:rFonts w:asciiTheme="minorHAnsi" w:hAnsiTheme="minorHAnsi"/>
          <w:bCs/>
          <w:i/>
          <w:color w:val="000000" w:themeColor="text1"/>
          <w:sz w:val="28"/>
          <w:szCs w:val="28"/>
          <w:lang w:val="en-GB"/>
        </w:rPr>
        <w:t>Please email the completed questionnaire, which must be filled out in full,</w:t>
      </w:r>
      <w:r w:rsidR="005C5679">
        <w:rPr>
          <w:rFonts w:asciiTheme="minorHAnsi" w:hAnsiTheme="minorHAnsi"/>
          <w:bCs/>
          <w:i/>
          <w:color w:val="000000" w:themeColor="text1"/>
          <w:sz w:val="28"/>
          <w:szCs w:val="28"/>
          <w:lang w:val="en-GB"/>
        </w:rPr>
        <w:t xml:space="preserve"> </w:t>
      </w:r>
      <w:r w:rsidRPr="00353EDC">
        <w:rPr>
          <w:rFonts w:asciiTheme="minorHAnsi" w:hAnsiTheme="minorHAnsi"/>
          <w:b/>
          <w:i/>
          <w:color w:val="000000" w:themeColor="text1"/>
          <w:sz w:val="28"/>
          <w:szCs w:val="28"/>
          <w:lang w:val="en-GB"/>
        </w:rPr>
        <w:t xml:space="preserve"> </w:t>
      </w:r>
      <w:r w:rsidRPr="005C5679">
        <w:rPr>
          <w:rFonts w:asciiTheme="minorHAnsi" w:hAnsiTheme="minorHAnsi"/>
          <w:bCs/>
          <w:i/>
          <w:color w:val="000000" w:themeColor="text1"/>
          <w:sz w:val="28"/>
          <w:szCs w:val="28"/>
          <w:lang w:val="en-GB"/>
        </w:rPr>
        <w:t>to</w:t>
      </w:r>
      <w:r w:rsidRPr="00353EDC">
        <w:rPr>
          <w:rFonts w:asciiTheme="minorHAnsi" w:hAnsiTheme="minorHAnsi"/>
          <w:b/>
          <w:i/>
          <w:color w:val="000000" w:themeColor="text1"/>
          <w:sz w:val="28"/>
          <w:szCs w:val="28"/>
          <w:lang w:val="en-GB"/>
        </w:rPr>
        <w:t xml:space="preserve"> </w:t>
      </w:r>
      <w:hyperlink r:id="rId8" w:history="1">
        <w:r w:rsidR="00F239C7" w:rsidRPr="00365191">
          <w:rPr>
            <w:b/>
            <w:i/>
            <w:color w:val="000000" w:themeColor="text1"/>
            <w:sz w:val="28"/>
            <w:szCs w:val="28"/>
          </w:rPr>
          <w:t>asse1fesr1420_PCP@regione.lombardia.it</w:t>
        </w:r>
      </w:hyperlink>
      <w:r w:rsidR="00F239C7" w:rsidRPr="005C5679">
        <w:rPr>
          <w:rFonts w:asciiTheme="minorHAnsi" w:hAnsiTheme="minorHAnsi"/>
          <w:b/>
          <w:i/>
          <w:color w:val="000000" w:themeColor="text1"/>
          <w:sz w:val="28"/>
          <w:szCs w:val="28"/>
          <w:lang w:val="en-GB"/>
        </w:rPr>
        <w:t xml:space="preserve"> </w:t>
      </w:r>
      <w:r w:rsidR="005C5679" w:rsidRPr="005C5679">
        <w:rPr>
          <w:rFonts w:asciiTheme="minorHAnsi" w:hAnsiTheme="minorHAnsi"/>
          <w:b/>
          <w:i/>
          <w:color w:val="000000" w:themeColor="text1"/>
          <w:sz w:val="28"/>
          <w:szCs w:val="28"/>
          <w:lang w:val="en-GB"/>
        </w:rPr>
        <w:t xml:space="preserve"> </w:t>
      </w:r>
    </w:p>
    <w:p w14:paraId="16276F52" w14:textId="580499A5" w:rsidR="00F239C7" w:rsidRPr="00353EDC" w:rsidRDefault="00CC37A3" w:rsidP="00F239C7">
      <w:pPr>
        <w:jc w:val="center"/>
        <w:rPr>
          <w:rFonts w:asciiTheme="minorHAnsi" w:hAnsiTheme="minorHAnsi"/>
          <w:b/>
          <w:i/>
          <w:color w:val="000000" w:themeColor="text1"/>
          <w:sz w:val="28"/>
          <w:szCs w:val="28"/>
          <w:lang w:val="en-GB"/>
        </w:rPr>
      </w:pPr>
      <w:r w:rsidRPr="005C5679">
        <w:rPr>
          <w:rFonts w:asciiTheme="minorHAnsi" w:hAnsiTheme="minorHAnsi"/>
          <w:b/>
          <w:i/>
          <w:color w:val="000000" w:themeColor="text1"/>
          <w:sz w:val="28"/>
          <w:szCs w:val="28"/>
          <w:lang w:val="en-GB"/>
        </w:rPr>
        <w:t xml:space="preserve">by </w:t>
      </w:r>
      <w:r w:rsidR="005C5679" w:rsidRPr="008054D9">
        <w:rPr>
          <w:rFonts w:asciiTheme="minorHAnsi" w:hAnsiTheme="minorHAnsi"/>
          <w:b/>
          <w:i/>
          <w:color w:val="000000" w:themeColor="text1"/>
          <w:sz w:val="28"/>
          <w:szCs w:val="28"/>
          <w:lang w:val="en-GB"/>
        </w:rPr>
        <w:t xml:space="preserve">December </w:t>
      </w:r>
      <w:r w:rsidR="00A12EA1" w:rsidRPr="008054D9">
        <w:rPr>
          <w:rFonts w:asciiTheme="minorHAnsi" w:hAnsiTheme="minorHAnsi"/>
          <w:b/>
          <w:i/>
          <w:color w:val="000000" w:themeColor="text1"/>
          <w:sz w:val="28"/>
          <w:szCs w:val="28"/>
          <w:lang w:val="en-GB"/>
        </w:rPr>
        <w:t>20</w:t>
      </w:r>
      <w:r w:rsidR="005C5679" w:rsidRPr="008054D9">
        <w:rPr>
          <w:rFonts w:asciiTheme="minorHAnsi" w:hAnsiTheme="minorHAnsi"/>
          <w:b/>
          <w:i/>
          <w:color w:val="000000" w:themeColor="text1"/>
          <w:sz w:val="28"/>
          <w:szCs w:val="28"/>
          <w:vertAlign w:val="superscript"/>
          <w:lang w:val="en-GB"/>
        </w:rPr>
        <w:t>th</w:t>
      </w:r>
      <w:r w:rsidR="005C5679" w:rsidRPr="008054D9">
        <w:rPr>
          <w:rFonts w:asciiTheme="minorHAnsi" w:hAnsiTheme="minorHAnsi"/>
          <w:b/>
          <w:i/>
          <w:color w:val="000000" w:themeColor="text1"/>
          <w:sz w:val="28"/>
          <w:szCs w:val="28"/>
          <w:lang w:val="en-GB"/>
        </w:rPr>
        <w:t>,</w:t>
      </w:r>
      <w:r w:rsidRPr="008054D9">
        <w:rPr>
          <w:rFonts w:asciiTheme="minorHAnsi" w:hAnsiTheme="minorHAnsi"/>
          <w:b/>
          <w:i/>
          <w:color w:val="000000" w:themeColor="text1"/>
          <w:sz w:val="28"/>
          <w:szCs w:val="28"/>
          <w:lang w:val="en-GB"/>
        </w:rPr>
        <w:t xml:space="preserve"> </w:t>
      </w:r>
      <w:r w:rsidR="00F239C7" w:rsidRPr="008054D9">
        <w:rPr>
          <w:rFonts w:asciiTheme="minorHAnsi" w:hAnsiTheme="minorHAnsi"/>
          <w:b/>
          <w:i/>
          <w:color w:val="000000" w:themeColor="text1"/>
          <w:sz w:val="28"/>
          <w:szCs w:val="28"/>
          <w:lang w:val="en-GB"/>
        </w:rPr>
        <w:t>201</w:t>
      </w:r>
      <w:r w:rsidR="005C5679" w:rsidRPr="008054D9">
        <w:rPr>
          <w:rFonts w:asciiTheme="minorHAnsi" w:hAnsiTheme="minorHAnsi"/>
          <w:b/>
          <w:i/>
          <w:color w:val="000000" w:themeColor="text1"/>
          <w:sz w:val="28"/>
          <w:szCs w:val="28"/>
          <w:lang w:val="en-GB"/>
        </w:rPr>
        <w:t>9</w:t>
      </w:r>
    </w:p>
    <w:p w14:paraId="6061E800" w14:textId="77777777" w:rsidR="00F239C7" w:rsidRPr="00500B5E" w:rsidRDefault="00F239C7" w:rsidP="009B4A20">
      <w:pPr>
        <w:jc w:val="center"/>
        <w:rPr>
          <w:b/>
          <w:color w:val="000000" w:themeColor="text1"/>
          <w:sz w:val="16"/>
          <w:szCs w:val="16"/>
          <w:lang w:val="en-GB"/>
        </w:rPr>
      </w:pPr>
    </w:p>
    <w:p w14:paraId="4909CBA2" w14:textId="77777777" w:rsidR="009B4A20" w:rsidRPr="00353EDC" w:rsidRDefault="00F239C7" w:rsidP="009B4A20">
      <w:pPr>
        <w:pStyle w:val="Paragrafoelenco"/>
        <w:numPr>
          <w:ilvl w:val="0"/>
          <w:numId w:val="7"/>
        </w:numPr>
        <w:spacing w:after="200" w:line="276" w:lineRule="auto"/>
        <w:rPr>
          <w:b/>
          <w:color w:val="000000" w:themeColor="text1"/>
          <w:sz w:val="24"/>
          <w:lang w:val="en-GB"/>
        </w:rPr>
      </w:pPr>
      <w:r w:rsidRPr="00353EDC">
        <w:rPr>
          <w:b/>
          <w:color w:val="000000" w:themeColor="text1"/>
          <w:sz w:val="24"/>
          <w:lang w:val="en-GB"/>
        </w:rPr>
        <w:t>General info</w:t>
      </w:r>
    </w:p>
    <w:p w14:paraId="038034A4" w14:textId="4D4999E6" w:rsidR="00F239C7" w:rsidRDefault="00F239C7" w:rsidP="00F239C7">
      <w:pPr>
        <w:pStyle w:val="Paragrafoelenco"/>
        <w:numPr>
          <w:ilvl w:val="0"/>
          <w:numId w:val="3"/>
        </w:numPr>
        <w:shd w:val="clear" w:color="auto" w:fill="FFFFFF"/>
        <w:rPr>
          <w:rFonts w:ascii="Tahoma" w:eastAsia="Times New Roman" w:hAnsi="Tahoma" w:cs="Tahoma"/>
          <w:color w:val="000000" w:themeColor="text1"/>
          <w:sz w:val="20"/>
          <w:szCs w:val="20"/>
          <w:lang w:val="en-GB" w:eastAsia="it-IT"/>
        </w:rPr>
      </w:pPr>
      <w:r w:rsidRPr="00353EDC">
        <w:rPr>
          <w:rFonts w:ascii="Tahoma" w:eastAsia="Times New Roman" w:hAnsi="Tahoma" w:cs="Tahoma"/>
          <w:color w:val="000000" w:themeColor="text1"/>
          <w:sz w:val="20"/>
          <w:szCs w:val="20"/>
          <w:lang w:val="en-GB" w:eastAsia="it-IT"/>
        </w:rPr>
        <w:t>Contact details</w:t>
      </w:r>
    </w:p>
    <w:p w14:paraId="1BA1F036" w14:textId="77777777" w:rsidR="005C5679" w:rsidRPr="00353EDC" w:rsidRDefault="005C5679" w:rsidP="005C5679">
      <w:pPr>
        <w:pStyle w:val="Paragrafoelenco"/>
        <w:shd w:val="clear" w:color="auto" w:fill="FFFFFF"/>
        <w:ind w:left="360"/>
        <w:rPr>
          <w:rFonts w:ascii="Tahoma" w:eastAsia="Times New Roman" w:hAnsi="Tahoma" w:cs="Tahoma"/>
          <w:color w:val="000000" w:themeColor="text1"/>
          <w:sz w:val="20"/>
          <w:szCs w:val="20"/>
          <w:lang w:val="en-GB" w:eastAsia="it-IT"/>
        </w:rPr>
      </w:pPr>
    </w:p>
    <w:tbl>
      <w:tblPr>
        <w:tblStyle w:val="Grigliatabella"/>
        <w:tblW w:w="0" w:type="auto"/>
        <w:jc w:val="center"/>
        <w:tblLook w:val="04A0" w:firstRow="1" w:lastRow="0" w:firstColumn="1" w:lastColumn="0" w:noHBand="0" w:noVBand="1"/>
      </w:tblPr>
      <w:tblGrid>
        <w:gridCol w:w="3969"/>
        <w:gridCol w:w="2802"/>
      </w:tblGrid>
      <w:tr w:rsidR="009B4A20" w:rsidRPr="00353EDC" w14:paraId="4E595E48" w14:textId="77777777" w:rsidTr="008E49BF">
        <w:trPr>
          <w:jc w:val="center"/>
        </w:trPr>
        <w:tc>
          <w:tcPr>
            <w:tcW w:w="3969" w:type="dxa"/>
          </w:tcPr>
          <w:p w14:paraId="6870207D" w14:textId="77777777" w:rsidR="009B4A20" w:rsidRPr="00353EDC" w:rsidRDefault="009B4A20" w:rsidP="008E49BF">
            <w:pPr>
              <w:rPr>
                <w:color w:val="000000" w:themeColor="text1"/>
                <w:lang w:val="en-GB"/>
              </w:rPr>
            </w:pPr>
            <w:r w:rsidRPr="00353EDC">
              <w:rPr>
                <w:color w:val="000000" w:themeColor="text1"/>
                <w:lang w:val="en-GB"/>
              </w:rPr>
              <w:t>First Name</w:t>
            </w:r>
          </w:p>
        </w:tc>
        <w:tc>
          <w:tcPr>
            <w:tcW w:w="2802" w:type="dxa"/>
          </w:tcPr>
          <w:p w14:paraId="309B3BFE" w14:textId="77777777" w:rsidR="009B4A20" w:rsidRPr="00353EDC" w:rsidRDefault="009B4A20" w:rsidP="008E49BF">
            <w:pPr>
              <w:rPr>
                <w:color w:val="000000" w:themeColor="text1"/>
                <w:lang w:val="en-GB"/>
              </w:rPr>
            </w:pPr>
          </w:p>
        </w:tc>
      </w:tr>
      <w:tr w:rsidR="009B4A20" w:rsidRPr="00353EDC" w14:paraId="5E033F28" w14:textId="77777777" w:rsidTr="008E49BF">
        <w:trPr>
          <w:jc w:val="center"/>
        </w:trPr>
        <w:tc>
          <w:tcPr>
            <w:tcW w:w="3969" w:type="dxa"/>
          </w:tcPr>
          <w:p w14:paraId="5582D648" w14:textId="77777777" w:rsidR="009B4A20" w:rsidRPr="00353EDC" w:rsidRDefault="009B4A20" w:rsidP="008E49BF">
            <w:pPr>
              <w:rPr>
                <w:color w:val="000000" w:themeColor="text1"/>
                <w:lang w:val="en-GB"/>
              </w:rPr>
            </w:pPr>
            <w:r w:rsidRPr="00353EDC">
              <w:rPr>
                <w:color w:val="000000" w:themeColor="text1"/>
                <w:lang w:val="en-GB"/>
              </w:rPr>
              <w:t>Last Name</w:t>
            </w:r>
          </w:p>
        </w:tc>
        <w:tc>
          <w:tcPr>
            <w:tcW w:w="2802" w:type="dxa"/>
          </w:tcPr>
          <w:p w14:paraId="1763781A" w14:textId="77777777" w:rsidR="009B4A20" w:rsidRPr="00353EDC" w:rsidRDefault="009B4A20" w:rsidP="008E49BF">
            <w:pPr>
              <w:rPr>
                <w:color w:val="000000" w:themeColor="text1"/>
                <w:lang w:val="en-GB"/>
              </w:rPr>
            </w:pPr>
          </w:p>
        </w:tc>
      </w:tr>
      <w:tr w:rsidR="009B4A20" w:rsidRPr="00353EDC" w14:paraId="7F9D16BB" w14:textId="77777777" w:rsidTr="008E49BF">
        <w:trPr>
          <w:jc w:val="center"/>
        </w:trPr>
        <w:tc>
          <w:tcPr>
            <w:tcW w:w="3969" w:type="dxa"/>
          </w:tcPr>
          <w:p w14:paraId="3D9AC6D6" w14:textId="77777777" w:rsidR="009B4A20" w:rsidRPr="00353EDC" w:rsidRDefault="009B4A20" w:rsidP="008E49BF">
            <w:pPr>
              <w:rPr>
                <w:color w:val="000000" w:themeColor="text1"/>
                <w:lang w:val="en-GB"/>
              </w:rPr>
            </w:pPr>
            <w:r w:rsidRPr="00353EDC">
              <w:rPr>
                <w:color w:val="000000" w:themeColor="text1"/>
                <w:lang w:val="en-GB"/>
              </w:rPr>
              <w:t>Job Title</w:t>
            </w:r>
          </w:p>
        </w:tc>
        <w:tc>
          <w:tcPr>
            <w:tcW w:w="2802" w:type="dxa"/>
          </w:tcPr>
          <w:p w14:paraId="75CAC965" w14:textId="77777777" w:rsidR="009B4A20" w:rsidRPr="00353EDC" w:rsidRDefault="009B4A20" w:rsidP="008E49BF">
            <w:pPr>
              <w:rPr>
                <w:color w:val="000000" w:themeColor="text1"/>
                <w:lang w:val="en-GB"/>
              </w:rPr>
            </w:pPr>
          </w:p>
        </w:tc>
      </w:tr>
      <w:tr w:rsidR="009B4A20" w:rsidRPr="00353EDC" w14:paraId="2274E04B" w14:textId="77777777" w:rsidTr="008E49BF">
        <w:trPr>
          <w:jc w:val="center"/>
        </w:trPr>
        <w:tc>
          <w:tcPr>
            <w:tcW w:w="3969" w:type="dxa"/>
          </w:tcPr>
          <w:p w14:paraId="487E0BA1" w14:textId="77777777" w:rsidR="009B4A20" w:rsidRPr="00353EDC" w:rsidRDefault="009B4A20" w:rsidP="008E49BF">
            <w:pPr>
              <w:rPr>
                <w:color w:val="000000" w:themeColor="text1"/>
                <w:lang w:val="en-GB"/>
              </w:rPr>
            </w:pPr>
            <w:r w:rsidRPr="00353EDC">
              <w:rPr>
                <w:color w:val="000000" w:themeColor="text1"/>
                <w:lang w:val="en-GB"/>
              </w:rPr>
              <w:t>Organization Name</w:t>
            </w:r>
          </w:p>
        </w:tc>
        <w:tc>
          <w:tcPr>
            <w:tcW w:w="2802" w:type="dxa"/>
          </w:tcPr>
          <w:p w14:paraId="2690F788" w14:textId="77777777" w:rsidR="009B4A20" w:rsidRPr="00353EDC" w:rsidRDefault="009B4A20" w:rsidP="008E49BF">
            <w:pPr>
              <w:rPr>
                <w:color w:val="000000" w:themeColor="text1"/>
                <w:lang w:val="en-GB"/>
              </w:rPr>
            </w:pPr>
          </w:p>
        </w:tc>
      </w:tr>
      <w:tr w:rsidR="009B4A20" w:rsidRPr="00353EDC" w14:paraId="066C776D" w14:textId="77777777" w:rsidTr="008E49BF">
        <w:trPr>
          <w:jc w:val="center"/>
        </w:trPr>
        <w:tc>
          <w:tcPr>
            <w:tcW w:w="3969" w:type="dxa"/>
          </w:tcPr>
          <w:p w14:paraId="78CD6673" w14:textId="77777777" w:rsidR="009B4A20" w:rsidRPr="00353EDC" w:rsidRDefault="009B4A20" w:rsidP="008E49BF">
            <w:pPr>
              <w:rPr>
                <w:color w:val="000000" w:themeColor="text1"/>
                <w:lang w:val="en-GB"/>
              </w:rPr>
            </w:pPr>
            <w:r w:rsidRPr="00353EDC">
              <w:rPr>
                <w:color w:val="000000" w:themeColor="text1"/>
                <w:lang w:val="en-GB"/>
              </w:rPr>
              <w:t>Location (City, Country)</w:t>
            </w:r>
          </w:p>
        </w:tc>
        <w:tc>
          <w:tcPr>
            <w:tcW w:w="2802" w:type="dxa"/>
          </w:tcPr>
          <w:p w14:paraId="7AE0355F" w14:textId="77777777" w:rsidR="009B4A20" w:rsidRPr="00353EDC" w:rsidRDefault="009B4A20" w:rsidP="008E49BF">
            <w:pPr>
              <w:rPr>
                <w:color w:val="000000" w:themeColor="text1"/>
                <w:lang w:val="en-GB"/>
              </w:rPr>
            </w:pPr>
          </w:p>
        </w:tc>
      </w:tr>
      <w:tr w:rsidR="009B4A20" w:rsidRPr="00353EDC" w14:paraId="4393C108" w14:textId="77777777" w:rsidTr="008E49BF">
        <w:trPr>
          <w:jc w:val="center"/>
        </w:trPr>
        <w:tc>
          <w:tcPr>
            <w:tcW w:w="3969" w:type="dxa"/>
          </w:tcPr>
          <w:p w14:paraId="0A2E3218" w14:textId="77777777" w:rsidR="009B4A20" w:rsidRPr="00353EDC" w:rsidRDefault="009B4A20" w:rsidP="008E49BF">
            <w:pPr>
              <w:rPr>
                <w:color w:val="000000" w:themeColor="text1"/>
                <w:lang w:val="en-GB"/>
              </w:rPr>
            </w:pPr>
            <w:r w:rsidRPr="00353EDC">
              <w:rPr>
                <w:color w:val="000000" w:themeColor="text1"/>
                <w:lang w:val="en-GB"/>
              </w:rPr>
              <w:t>Email Address</w:t>
            </w:r>
          </w:p>
        </w:tc>
        <w:tc>
          <w:tcPr>
            <w:tcW w:w="2802" w:type="dxa"/>
          </w:tcPr>
          <w:p w14:paraId="29447D9D" w14:textId="77777777" w:rsidR="009B4A20" w:rsidRPr="00353EDC" w:rsidRDefault="009B4A20" w:rsidP="008E49BF">
            <w:pPr>
              <w:rPr>
                <w:color w:val="000000" w:themeColor="text1"/>
                <w:lang w:val="en-GB"/>
              </w:rPr>
            </w:pPr>
          </w:p>
        </w:tc>
      </w:tr>
      <w:tr w:rsidR="009B4A20" w:rsidRPr="00353EDC" w14:paraId="7C3A350C" w14:textId="77777777" w:rsidTr="008E49BF">
        <w:trPr>
          <w:jc w:val="center"/>
        </w:trPr>
        <w:tc>
          <w:tcPr>
            <w:tcW w:w="3969" w:type="dxa"/>
          </w:tcPr>
          <w:p w14:paraId="1661374F" w14:textId="77777777" w:rsidR="009B4A20" w:rsidRPr="00353EDC" w:rsidRDefault="009B4A20" w:rsidP="008E49BF">
            <w:pPr>
              <w:rPr>
                <w:color w:val="000000" w:themeColor="text1"/>
                <w:lang w:val="en-GB"/>
              </w:rPr>
            </w:pPr>
            <w:r w:rsidRPr="00353EDC">
              <w:rPr>
                <w:color w:val="000000" w:themeColor="text1"/>
                <w:lang w:val="en-GB"/>
              </w:rPr>
              <w:t>Phone Number</w:t>
            </w:r>
          </w:p>
        </w:tc>
        <w:tc>
          <w:tcPr>
            <w:tcW w:w="2802" w:type="dxa"/>
          </w:tcPr>
          <w:p w14:paraId="2A939EA7" w14:textId="77777777" w:rsidR="009B4A20" w:rsidRPr="00353EDC" w:rsidRDefault="009B4A20" w:rsidP="008E49BF">
            <w:pPr>
              <w:rPr>
                <w:color w:val="000000" w:themeColor="text1"/>
                <w:lang w:val="en-GB"/>
              </w:rPr>
            </w:pPr>
          </w:p>
        </w:tc>
      </w:tr>
      <w:tr w:rsidR="009B4A20" w:rsidRPr="00353EDC" w14:paraId="7F1A0CC3" w14:textId="77777777" w:rsidTr="008E49BF">
        <w:trPr>
          <w:jc w:val="center"/>
        </w:trPr>
        <w:tc>
          <w:tcPr>
            <w:tcW w:w="3969" w:type="dxa"/>
          </w:tcPr>
          <w:p w14:paraId="6011F908" w14:textId="77777777" w:rsidR="009B4A20" w:rsidRPr="00353EDC" w:rsidRDefault="009B4A20" w:rsidP="008E49BF">
            <w:pPr>
              <w:rPr>
                <w:color w:val="000000" w:themeColor="text1"/>
                <w:lang w:val="en-GB"/>
              </w:rPr>
            </w:pPr>
            <w:r w:rsidRPr="00353EDC">
              <w:rPr>
                <w:color w:val="000000" w:themeColor="text1"/>
                <w:lang w:val="en-GB"/>
              </w:rPr>
              <w:t>Mobile Number</w:t>
            </w:r>
          </w:p>
        </w:tc>
        <w:tc>
          <w:tcPr>
            <w:tcW w:w="2802" w:type="dxa"/>
          </w:tcPr>
          <w:p w14:paraId="2C8B827F" w14:textId="77777777" w:rsidR="009B4A20" w:rsidRPr="00353EDC" w:rsidRDefault="009B4A20" w:rsidP="008E49BF">
            <w:pPr>
              <w:rPr>
                <w:color w:val="000000" w:themeColor="text1"/>
                <w:lang w:val="en-GB"/>
              </w:rPr>
            </w:pPr>
          </w:p>
        </w:tc>
      </w:tr>
      <w:tr w:rsidR="009B4A20" w:rsidRPr="00353EDC" w14:paraId="61185E31" w14:textId="77777777" w:rsidTr="008E49BF">
        <w:trPr>
          <w:jc w:val="center"/>
        </w:trPr>
        <w:tc>
          <w:tcPr>
            <w:tcW w:w="3969" w:type="dxa"/>
          </w:tcPr>
          <w:p w14:paraId="256891BF" w14:textId="77777777" w:rsidR="009B4A20" w:rsidRPr="00353EDC" w:rsidRDefault="009B4A20" w:rsidP="008E49BF">
            <w:pPr>
              <w:rPr>
                <w:color w:val="000000" w:themeColor="text1"/>
                <w:lang w:val="en-GB"/>
              </w:rPr>
            </w:pPr>
            <w:r w:rsidRPr="00353EDC">
              <w:rPr>
                <w:color w:val="000000" w:themeColor="text1"/>
                <w:lang w:val="en-GB"/>
              </w:rPr>
              <w:t>Website Address</w:t>
            </w:r>
          </w:p>
        </w:tc>
        <w:tc>
          <w:tcPr>
            <w:tcW w:w="2802" w:type="dxa"/>
          </w:tcPr>
          <w:p w14:paraId="37AC1E6F" w14:textId="77777777" w:rsidR="009B4A20" w:rsidRPr="00353EDC" w:rsidRDefault="009B4A20" w:rsidP="008E49BF">
            <w:pPr>
              <w:rPr>
                <w:color w:val="000000" w:themeColor="text1"/>
                <w:lang w:val="en-GB"/>
              </w:rPr>
            </w:pPr>
          </w:p>
        </w:tc>
      </w:tr>
    </w:tbl>
    <w:p w14:paraId="7EE25DC8" w14:textId="77777777" w:rsidR="009B4A20" w:rsidRPr="00353EDC" w:rsidRDefault="009B4A20" w:rsidP="009B4A20">
      <w:pPr>
        <w:rPr>
          <w:color w:val="000000" w:themeColor="text1"/>
          <w:lang w:val="en-GB"/>
        </w:rPr>
      </w:pPr>
    </w:p>
    <w:p w14:paraId="315B0133" w14:textId="77777777" w:rsidR="00E51510" w:rsidRPr="00353EDC" w:rsidRDefault="00F239C7" w:rsidP="00E51510">
      <w:pPr>
        <w:pStyle w:val="Paragrafoelenco"/>
        <w:numPr>
          <w:ilvl w:val="0"/>
          <w:numId w:val="3"/>
        </w:numPr>
        <w:rPr>
          <w:color w:val="000000" w:themeColor="text1"/>
          <w:lang w:val="en-GB"/>
        </w:rPr>
      </w:pPr>
      <w:r w:rsidRPr="00353EDC">
        <w:rPr>
          <w:color w:val="000000" w:themeColor="text1"/>
          <w:lang w:val="en-GB"/>
        </w:rPr>
        <w:t>You</w:t>
      </w:r>
      <w:r w:rsidR="009B4A20" w:rsidRPr="00353EDC">
        <w:rPr>
          <w:color w:val="000000" w:themeColor="text1"/>
          <w:lang w:val="en-GB"/>
        </w:rPr>
        <w:t xml:space="preserve"> have read the </w:t>
      </w:r>
      <w:r w:rsidR="00E51510" w:rsidRPr="00353EDC">
        <w:rPr>
          <w:color w:val="000000" w:themeColor="text1"/>
          <w:lang w:val="en-GB"/>
        </w:rPr>
        <w:t xml:space="preserve">PIN and the </w:t>
      </w:r>
      <w:r w:rsidR="00E51510" w:rsidRPr="00920486">
        <w:rPr>
          <w:color w:val="000000" w:themeColor="text1"/>
          <w:lang w:val="en-GB"/>
        </w:rPr>
        <w:t>descriptive material presented during the open market consultation</w:t>
      </w:r>
      <w:r w:rsidR="00E51510" w:rsidRPr="00353EDC">
        <w:rPr>
          <w:color w:val="000000" w:themeColor="text1"/>
          <w:lang w:val="en-GB"/>
        </w:rPr>
        <w:t>.</w:t>
      </w:r>
    </w:p>
    <w:p w14:paraId="0B49D620" w14:textId="77777777" w:rsidR="00E51510" w:rsidRPr="00353EDC" w:rsidRDefault="00E51510" w:rsidP="00E51510">
      <w:pPr>
        <w:pStyle w:val="Paragrafoelenco"/>
        <w:ind w:left="360"/>
        <w:rPr>
          <w:color w:val="000000" w:themeColor="text1"/>
          <w:lang w:val="en-GB"/>
        </w:rPr>
      </w:pPr>
    </w:p>
    <w:tbl>
      <w:tblPr>
        <w:tblStyle w:val="Grigliatabella"/>
        <w:tblW w:w="0" w:type="auto"/>
        <w:tblInd w:w="360" w:type="dxa"/>
        <w:tblLayout w:type="fixed"/>
        <w:tblLook w:val="04A0" w:firstRow="1" w:lastRow="0" w:firstColumn="1" w:lastColumn="0" w:noHBand="0" w:noVBand="1"/>
      </w:tblPr>
      <w:tblGrid>
        <w:gridCol w:w="5164"/>
        <w:gridCol w:w="3543"/>
      </w:tblGrid>
      <w:tr w:rsidR="00A12EA1" w:rsidRPr="00353EDC" w14:paraId="4867E580" w14:textId="77777777" w:rsidTr="00A12EA1">
        <w:tc>
          <w:tcPr>
            <w:tcW w:w="5164" w:type="dxa"/>
          </w:tcPr>
          <w:p w14:paraId="119C063F" w14:textId="762C870A" w:rsidR="00A12EA1" w:rsidRDefault="00A12EA1" w:rsidP="008E49BF">
            <w:pPr>
              <w:pStyle w:val="Paragrafoelenco"/>
              <w:ind w:left="360"/>
              <w:rPr>
                <w:color w:val="000000" w:themeColor="text1"/>
                <w:lang w:val="en-GB"/>
              </w:rPr>
            </w:pPr>
            <w:r w:rsidRPr="00A12EA1">
              <w:rPr>
                <w:color w:val="000000" w:themeColor="text1"/>
                <w:lang w:val="en-GB"/>
              </w:rPr>
              <w:t>https://ted.europa.eu/udl?uri=TED:NOTICE:544564-2019:TEXT:EN:HTML&amp;src=0</w:t>
            </w:r>
          </w:p>
          <w:p w14:paraId="3A38FFD0" w14:textId="77777777" w:rsidR="00A12EA1" w:rsidRPr="00353EDC" w:rsidRDefault="00A12EA1" w:rsidP="008E49BF">
            <w:pPr>
              <w:pStyle w:val="Paragrafoelenco"/>
              <w:ind w:left="360"/>
              <w:rPr>
                <w:color w:val="000000" w:themeColor="text1"/>
                <w:lang w:val="en-GB"/>
              </w:rPr>
            </w:pPr>
          </w:p>
          <w:p w14:paraId="39C2C794" w14:textId="2DD83DAC" w:rsidR="00A12EA1" w:rsidRPr="00353EDC" w:rsidRDefault="00A12EA1" w:rsidP="00472680">
            <w:pPr>
              <w:pStyle w:val="Paragrafoelenco"/>
              <w:ind w:left="360"/>
              <w:rPr>
                <w:color w:val="000000" w:themeColor="text1"/>
                <w:lang w:val="en-GB"/>
              </w:rPr>
            </w:pPr>
            <w:r w:rsidRPr="00472680">
              <w:rPr>
                <w:color w:val="000000" w:themeColor="text1"/>
                <w:lang w:val="en-GB"/>
              </w:rPr>
              <w:t>http://www.fesr.regione.lombardia.it/wps/portal/PROUE/FESR/</w:t>
            </w:r>
            <w:r w:rsidR="00472680" w:rsidRPr="00353EDC">
              <w:rPr>
                <w:color w:val="000000" w:themeColor="text1"/>
                <w:lang w:val="en-GB"/>
              </w:rPr>
              <w:t xml:space="preserve"> </w:t>
            </w:r>
          </w:p>
        </w:tc>
        <w:tc>
          <w:tcPr>
            <w:tcW w:w="3543" w:type="dxa"/>
          </w:tcPr>
          <w:p w14:paraId="620AB74C" w14:textId="77777777" w:rsidR="00A12EA1" w:rsidRDefault="003946B5" w:rsidP="008E49BF">
            <w:pPr>
              <w:rPr>
                <w:color w:val="000000" w:themeColor="text1"/>
                <w:lang w:val="en-GB"/>
              </w:rPr>
            </w:pPr>
            <w:sdt>
              <w:sdtPr>
                <w:rPr>
                  <w:rFonts w:ascii="MS Gothic" w:eastAsia="MS Gothic" w:hAnsi="MS Gothic"/>
                  <w:lang w:val="en-GB"/>
                </w:rPr>
                <w:id w:val="1774509479"/>
              </w:sdtPr>
              <w:sdtEndPr/>
              <w:sdtContent>
                <w:r w:rsidR="00A12EA1" w:rsidRPr="00353EDC">
                  <w:rPr>
                    <w:rFonts w:ascii="MS Gothic" w:eastAsia="MS Gothic" w:hAnsi="MS Gothic"/>
                    <w:color w:val="000000" w:themeColor="text1"/>
                    <w:lang w:val="en-GB"/>
                  </w:rPr>
                  <w:t>☐</w:t>
                </w:r>
              </w:sdtContent>
            </w:sdt>
            <w:r w:rsidR="00A12EA1" w:rsidRPr="00353EDC">
              <w:rPr>
                <w:color w:val="000000" w:themeColor="text1"/>
                <w:lang w:val="en-GB"/>
              </w:rPr>
              <w:t xml:space="preserve">Yes </w:t>
            </w:r>
            <w:sdt>
              <w:sdtPr>
                <w:rPr>
                  <w:rFonts w:ascii="MS Gothic" w:eastAsia="MS Gothic" w:hAnsi="MS Gothic"/>
                  <w:lang w:val="en-GB"/>
                </w:rPr>
                <w:id w:val="-881320427"/>
              </w:sdtPr>
              <w:sdtEndPr/>
              <w:sdtContent>
                <w:r w:rsidR="00A12EA1" w:rsidRPr="00353EDC">
                  <w:rPr>
                    <w:rFonts w:ascii="MS Gothic" w:eastAsia="MS Gothic" w:hAnsi="MS Gothic"/>
                    <w:color w:val="000000" w:themeColor="text1"/>
                    <w:lang w:val="en-GB"/>
                  </w:rPr>
                  <w:t>☐</w:t>
                </w:r>
              </w:sdtContent>
            </w:sdt>
            <w:r w:rsidR="00A12EA1" w:rsidRPr="00353EDC">
              <w:rPr>
                <w:color w:val="000000" w:themeColor="text1"/>
                <w:lang w:val="en-GB"/>
              </w:rPr>
              <w:t>No</w:t>
            </w:r>
          </w:p>
          <w:p w14:paraId="7B19DE72" w14:textId="3E00FA61" w:rsidR="005C09C6" w:rsidRDefault="005C09C6" w:rsidP="008E49BF">
            <w:pPr>
              <w:rPr>
                <w:color w:val="000000" w:themeColor="text1"/>
                <w:lang w:val="en-GB"/>
              </w:rPr>
            </w:pPr>
          </w:p>
          <w:p w14:paraId="46924377" w14:textId="7432F91B" w:rsidR="005C09C6" w:rsidRDefault="005C09C6" w:rsidP="008E49BF">
            <w:pPr>
              <w:rPr>
                <w:color w:val="000000" w:themeColor="text1"/>
                <w:lang w:val="en-GB"/>
              </w:rPr>
            </w:pPr>
          </w:p>
          <w:p w14:paraId="628B6895" w14:textId="77777777" w:rsidR="005C09C6" w:rsidRDefault="005C09C6" w:rsidP="008E49BF">
            <w:pPr>
              <w:rPr>
                <w:color w:val="000000" w:themeColor="text1"/>
                <w:lang w:val="en-GB"/>
              </w:rPr>
            </w:pPr>
          </w:p>
          <w:p w14:paraId="006F499E" w14:textId="63548F0E" w:rsidR="005C09C6" w:rsidRPr="00353EDC" w:rsidRDefault="005C09C6" w:rsidP="008E49BF">
            <w:pPr>
              <w:rPr>
                <w:color w:val="000000" w:themeColor="text1"/>
                <w:lang w:val="en-GB"/>
              </w:rPr>
            </w:pPr>
            <w:r w:rsidRPr="005C09C6">
              <w:rPr>
                <w:rFonts w:ascii="Segoe UI Symbol" w:hAnsi="Segoe UI Symbol" w:cs="Segoe UI Symbol"/>
                <w:color w:val="000000" w:themeColor="text1"/>
                <w:lang w:val="en-GB"/>
              </w:rPr>
              <w:t>☐</w:t>
            </w:r>
            <w:r w:rsidRPr="005C09C6">
              <w:rPr>
                <w:color w:val="000000" w:themeColor="text1"/>
                <w:lang w:val="en-GB"/>
              </w:rPr>
              <w:t xml:space="preserve">Yes </w:t>
            </w:r>
            <w:r w:rsidRPr="005C09C6">
              <w:rPr>
                <w:rFonts w:ascii="Segoe UI Symbol" w:hAnsi="Segoe UI Symbol" w:cs="Segoe UI Symbol"/>
                <w:color w:val="000000" w:themeColor="text1"/>
                <w:lang w:val="en-GB"/>
              </w:rPr>
              <w:t>☐</w:t>
            </w:r>
            <w:r w:rsidRPr="005C09C6">
              <w:rPr>
                <w:color w:val="000000" w:themeColor="text1"/>
                <w:lang w:val="en-GB"/>
              </w:rPr>
              <w:t>No</w:t>
            </w:r>
          </w:p>
        </w:tc>
      </w:tr>
    </w:tbl>
    <w:p w14:paraId="21F227DB" w14:textId="77777777" w:rsidR="009B4A20" w:rsidRPr="00353EDC" w:rsidRDefault="009B4A20" w:rsidP="009B4A20">
      <w:pPr>
        <w:rPr>
          <w:color w:val="000000" w:themeColor="text1"/>
          <w:lang w:val="en-GB"/>
        </w:rPr>
      </w:pPr>
    </w:p>
    <w:p w14:paraId="61EFCB28" w14:textId="77777777" w:rsidR="009B4A20" w:rsidRPr="00353EDC" w:rsidRDefault="009B4A20" w:rsidP="009B4A20">
      <w:pPr>
        <w:pStyle w:val="Paragrafoelenco"/>
        <w:numPr>
          <w:ilvl w:val="0"/>
          <w:numId w:val="7"/>
        </w:numPr>
        <w:spacing w:after="200" w:line="276" w:lineRule="auto"/>
        <w:rPr>
          <w:b/>
          <w:color w:val="000000" w:themeColor="text1"/>
          <w:sz w:val="24"/>
          <w:lang w:val="en-GB"/>
        </w:rPr>
      </w:pPr>
      <w:r w:rsidRPr="00353EDC">
        <w:rPr>
          <w:b/>
          <w:color w:val="000000" w:themeColor="text1"/>
          <w:sz w:val="24"/>
          <w:lang w:val="en-GB"/>
        </w:rPr>
        <w:t>Company Information</w:t>
      </w:r>
    </w:p>
    <w:p w14:paraId="4751AC20" w14:textId="77777777" w:rsidR="009B4A20" w:rsidRPr="00A12EA1" w:rsidRDefault="009B4A20" w:rsidP="009B4A20">
      <w:pPr>
        <w:pStyle w:val="Paragrafoelenco"/>
        <w:rPr>
          <w:color w:val="000000" w:themeColor="text1"/>
          <w:sz w:val="16"/>
          <w:szCs w:val="16"/>
          <w:lang w:val="en-GB"/>
        </w:rPr>
      </w:pPr>
    </w:p>
    <w:p w14:paraId="2345255D" w14:textId="77777777" w:rsidR="009B4A20" w:rsidRPr="00353EDC" w:rsidRDefault="009B4A20" w:rsidP="009B4A20">
      <w:pPr>
        <w:pStyle w:val="Paragrafoelenco"/>
        <w:numPr>
          <w:ilvl w:val="0"/>
          <w:numId w:val="4"/>
        </w:numPr>
        <w:spacing w:after="200" w:line="276" w:lineRule="auto"/>
        <w:rPr>
          <w:color w:val="000000" w:themeColor="text1"/>
          <w:lang w:val="en-GB"/>
        </w:rPr>
      </w:pPr>
      <w:r w:rsidRPr="00353EDC">
        <w:rPr>
          <w:color w:val="000000" w:themeColor="text1"/>
          <w:lang w:val="en-GB"/>
        </w:rPr>
        <w:t>Your company is a:</w:t>
      </w:r>
    </w:p>
    <w:p w14:paraId="2EB71D2E" w14:textId="77777777" w:rsidR="009B4A20" w:rsidRPr="00353EDC" w:rsidRDefault="003946B5" w:rsidP="009B4A20">
      <w:pPr>
        <w:rPr>
          <w:color w:val="000000" w:themeColor="text1"/>
          <w:lang w:val="en-GB"/>
        </w:rPr>
      </w:pPr>
      <w:sdt>
        <w:sdtPr>
          <w:rPr>
            <w:color w:val="000000" w:themeColor="text1"/>
            <w:lang w:val="en-GB"/>
          </w:rPr>
          <w:id w:val="788851899"/>
        </w:sdtPr>
        <w:sdtEndPr/>
        <w:sdtContent>
          <w:r w:rsidR="009B4A20" w:rsidRPr="00353EDC">
            <w:rPr>
              <w:rFonts w:ascii="MS Gothic" w:eastAsia="MS Gothic" w:hAnsi="MS Gothic"/>
              <w:color w:val="000000" w:themeColor="text1"/>
              <w:lang w:val="en-GB"/>
            </w:rPr>
            <w:t>☐</w:t>
          </w:r>
        </w:sdtContent>
      </w:sdt>
      <w:r w:rsidR="009B4A20" w:rsidRPr="00353EDC">
        <w:rPr>
          <w:color w:val="000000" w:themeColor="text1"/>
          <w:lang w:val="en-GB"/>
        </w:rPr>
        <w:t xml:space="preserve"> manufacturer,</w:t>
      </w:r>
      <w:r w:rsidR="00CC37A3" w:rsidRPr="00353EDC">
        <w:rPr>
          <w:color w:val="000000" w:themeColor="text1"/>
          <w:lang w:val="en-GB"/>
        </w:rPr>
        <w:t xml:space="preserve"> </w:t>
      </w:r>
      <w:sdt>
        <w:sdtPr>
          <w:rPr>
            <w:color w:val="000000" w:themeColor="text1"/>
            <w:lang w:val="en-GB"/>
          </w:rPr>
          <w:id w:val="375581421"/>
        </w:sdtPr>
        <w:sdtEndPr/>
        <w:sdtContent>
          <w:r w:rsidR="009B4A20" w:rsidRPr="00353EDC">
            <w:rPr>
              <w:rFonts w:ascii="MS Gothic" w:eastAsia="MS Gothic" w:hAnsi="MS Gothic"/>
              <w:color w:val="000000" w:themeColor="text1"/>
              <w:lang w:val="en-GB"/>
            </w:rPr>
            <w:t>☐</w:t>
          </w:r>
        </w:sdtContent>
      </w:sdt>
      <w:r w:rsidR="009B4A20" w:rsidRPr="00353EDC">
        <w:rPr>
          <w:color w:val="000000" w:themeColor="text1"/>
          <w:lang w:val="en-GB"/>
        </w:rPr>
        <w:t xml:space="preserve"> designer,</w:t>
      </w:r>
      <w:r w:rsidR="00CC37A3" w:rsidRPr="00353EDC">
        <w:rPr>
          <w:color w:val="000000" w:themeColor="text1"/>
          <w:lang w:val="en-GB"/>
        </w:rPr>
        <w:t xml:space="preserve"> </w:t>
      </w:r>
      <w:sdt>
        <w:sdtPr>
          <w:rPr>
            <w:color w:val="000000" w:themeColor="text1"/>
            <w:lang w:val="en-GB"/>
          </w:rPr>
          <w:id w:val="-895355872"/>
        </w:sdtPr>
        <w:sdtEndPr/>
        <w:sdtContent>
          <w:sdt>
            <w:sdtPr>
              <w:rPr>
                <w:color w:val="000000" w:themeColor="text1"/>
                <w:lang w:val="en-GB"/>
              </w:rPr>
              <w:id w:val="1160114719"/>
            </w:sdtPr>
            <w:sdtEndPr/>
            <w:sdtContent>
              <w:r w:rsidR="009B4A20" w:rsidRPr="00353EDC">
                <w:rPr>
                  <w:rFonts w:ascii="MS Gothic" w:eastAsia="MS Gothic" w:hAnsi="MS Gothic"/>
                  <w:color w:val="000000" w:themeColor="text1"/>
                  <w:lang w:val="en-GB"/>
                </w:rPr>
                <w:t>☐</w:t>
              </w:r>
            </w:sdtContent>
          </w:sdt>
        </w:sdtContent>
      </w:sdt>
      <w:r w:rsidR="009B4A20" w:rsidRPr="00353EDC">
        <w:rPr>
          <w:color w:val="000000" w:themeColor="text1"/>
          <w:lang w:val="en-GB"/>
        </w:rPr>
        <w:t xml:space="preserve"> developer,</w:t>
      </w:r>
      <w:r w:rsidR="00CC37A3" w:rsidRPr="00353EDC">
        <w:rPr>
          <w:color w:val="000000" w:themeColor="text1"/>
          <w:lang w:val="en-GB"/>
        </w:rPr>
        <w:t xml:space="preserve"> </w:t>
      </w:r>
      <w:sdt>
        <w:sdtPr>
          <w:rPr>
            <w:color w:val="000000" w:themeColor="text1"/>
            <w:lang w:val="en-GB"/>
          </w:rPr>
          <w:id w:val="25837997"/>
          <w:showingPlcHdr/>
        </w:sdtPr>
        <w:sdtEndPr/>
        <w:sdtContent>
          <w:r w:rsidR="009B4A20" w:rsidRPr="00353EDC">
            <w:rPr>
              <w:color w:val="000000" w:themeColor="text1"/>
              <w:lang w:val="en-GB"/>
            </w:rPr>
            <w:t xml:space="preserve">     </w:t>
          </w:r>
        </w:sdtContent>
      </w:sdt>
      <w:r w:rsidR="009B4A20" w:rsidRPr="00353EDC">
        <w:rPr>
          <w:color w:val="000000" w:themeColor="text1"/>
          <w:lang w:val="en-GB"/>
        </w:rPr>
        <w:t xml:space="preserve"> </w:t>
      </w:r>
      <w:sdt>
        <w:sdtPr>
          <w:rPr>
            <w:color w:val="000000" w:themeColor="text1"/>
            <w:lang w:val="en-GB"/>
          </w:rPr>
          <w:id w:val="1076708541"/>
        </w:sdtPr>
        <w:sdtEndPr/>
        <w:sdtContent>
          <w:r w:rsidR="009B4A20" w:rsidRPr="00353EDC">
            <w:rPr>
              <w:rFonts w:ascii="MS Gothic" w:eastAsia="MS Gothic" w:hAnsi="MS Gothic"/>
              <w:color w:val="000000" w:themeColor="text1"/>
              <w:lang w:val="en-GB"/>
            </w:rPr>
            <w:t>☐</w:t>
          </w:r>
        </w:sdtContent>
      </w:sdt>
      <w:r w:rsidR="009B4A20" w:rsidRPr="00353EDC">
        <w:rPr>
          <w:color w:val="000000" w:themeColor="text1"/>
          <w:lang w:val="en-GB"/>
        </w:rPr>
        <w:t xml:space="preserve"> system integrator, </w:t>
      </w:r>
      <w:sdt>
        <w:sdtPr>
          <w:rPr>
            <w:color w:val="000000" w:themeColor="text1"/>
            <w:lang w:val="en-GB"/>
          </w:rPr>
          <w:id w:val="442424957"/>
        </w:sdtPr>
        <w:sdtEndPr/>
        <w:sdtContent>
          <w:r w:rsidR="009B4A20" w:rsidRPr="00353EDC">
            <w:rPr>
              <w:color w:val="000000" w:themeColor="text1"/>
              <w:lang w:val="en-GB"/>
            </w:rPr>
            <w:t xml:space="preserve"> </w:t>
          </w:r>
        </w:sdtContent>
      </w:sdt>
      <w:r w:rsidR="009B4A20" w:rsidRPr="00353EDC">
        <w:rPr>
          <w:color w:val="000000" w:themeColor="text1"/>
          <w:lang w:val="en-GB"/>
        </w:rPr>
        <w:t xml:space="preserve"> </w:t>
      </w:r>
      <w:sdt>
        <w:sdtPr>
          <w:rPr>
            <w:color w:val="000000" w:themeColor="text1"/>
            <w:lang w:val="en-GB"/>
          </w:rPr>
          <w:id w:val="-1644574399"/>
        </w:sdtPr>
        <w:sdtEndPr/>
        <w:sdtContent>
          <w:r w:rsidR="009B4A20" w:rsidRPr="00353EDC">
            <w:rPr>
              <w:rFonts w:ascii="MS Gothic" w:eastAsia="MS Gothic" w:hAnsi="MS Gothic"/>
              <w:color w:val="000000" w:themeColor="text1"/>
              <w:lang w:val="en-GB"/>
            </w:rPr>
            <w:t>☐</w:t>
          </w:r>
        </w:sdtContent>
      </w:sdt>
      <w:r w:rsidR="009B4A20" w:rsidRPr="00353EDC">
        <w:rPr>
          <w:color w:val="000000" w:themeColor="text1"/>
          <w:lang w:val="en-GB"/>
        </w:rPr>
        <w:t xml:space="preserve"> business process outsourcer, </w:t>
      </w:r>
    </w:p>
    <w:p w14:paraId="41E7309F" w14:textId="77777777" w:rsidR="009B4A20" w:rsidRPr="00353EDC" w:rsidRDefault="003946B5" w:rsidP="009B4A20">
      <w:pPr>
        <w:rPr>
          <w:color w:val="000000" w:themeColor="text1"/>
          <w:lang w:val="en-GB"/>
        </w:rPr>
      </w:pPr>
      <w:sdt>
        <w:sdtPr>
          <w:rPr>
            <w:color w:val="000000" w:themeColor="text1"/>
            <w:lang w:val="en-GB"/>
          </w:rPr>
          <w:id w:val="-259836621"/>
        </w:sdtPr>
        <w:sdtEndPr/>
        <w:sdtContent>
          <w:r w:rsidR="009B4A20" w:rsidRPr="00353EDC">
            <w:rPr>
              <w:rFonts w:ascii="MS Gothic" w:eastAsia="MS Gothic" w:hAnsi="MS Gothic"/>
              <w:color w:val="000000" w:themeColor="text1"/>
              <w:lang w:val="en-GB"/>
            </w:rPr>
            <w:t>☐</w:t>
          </w:r>
        </w:sdtContent>
      </w:sdt>
      <w:r w:rsidR="00CC37A3" w:rsidRPr="00353EDC">
        <w:rPr>
          <w:color w:val="000000" w:themeColor="text1"/>
          <w:lang w:val="en-GB"/>
        </w:rPr>
        <w:t xml:space="preserve"> </w:t>
      </w:r>
      <w:r w:rsidR="009B4A20" w:rsidRPr="00353EDC">
        <w:rPr>
          <w:color w:val="000000" w:themeColor="text1"/>
          <w:lang w:val="en-GB"/>
        </w:rPr>
        <w:t xml:space="preserve">other (please </w:t>
      </w:r>
      <w:proofErr w:type="gramStart"/>
      <w:r w:rsidR="009B4A20" w:rsidRPr="00353EDC">
        <w:rPr>
          <w:color w:val="000000" w:themeColor="text1"/>
          <w:lang w:val="en-GB"/>
        </w:rPr>
        <w:t>specify)…</w:t>
      </w:r>
      <w:proofErr w:type="gramEnd"/>
      <w:r w:rsidR="009B4A20" w:rsidRPr="00353EDC">
        <w:rPr>
          <w:color w:val="000000" w:themeColor="text1"/>
          <w:lang w:val="en-GB"/>
        </w:rPr>
        <w:t>…….</w:t>
      </w:r>
    </w:p>
    <w:p w14:paraId="5D412577" w14:textId="77777777" w:rsidR="009B4A20" w:rsidRPr="00353EDC" w:rsidRDefault="009B4A20" w:rsidP="009B4A20">
      <w:pPr>
        <w:rPr>
          <w:color w:val="000000" w:themeColor="text1"/>
          <w:lang w:val="en-GB"/>
        </w:rPr>
      </w:pPr>
    </w:p>
    <w:p w14:paraId="2747410A" w14:textId="77777777"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Do you rely on any partner for the products/component of your solution?</w:t>
      </w:r>
      <w:r w:rsidR="00CC37A3" w:rsidRPr="00353EDC">
        <w:rPr>
          <w:color w:val="000000" w:themeColor="text1"/>
          <w:lang w:val="en-GB"/>
        </w:rPr>
        <w:t xml:space="preserve"> </w:t>
      </w:r>
      <w:sdt>
        <w:sdtPr>
          <w:rPr>
            <w:rFonts w:ascii="MS Gothic" w:eastAsia="MS Gothic" w:hAnsi="MS Gothic"/>
            <w:color w:val="000000" w:themeColor="text1"/>
            <w:lang w:val="en-GB"/>
          </w:rPr>
          <w:id w:val="1581019606"/>
        </w:sdtPr>
        <w:sdtEndPr/>
        <w:sdtContent>
          <w:r w:rsidRPr="00353EDC">
            <w:rPr>
              <w:rFonts w:ascii="MS Gothic" w:eastAsia="MS Gothic" w:hAnsi="MS Gothic"/>
              <w:color w:val="000000" w:themeColor="text1"/>
              <w:lang w:val="en-GB"/>
            </w:rPr>
            <w:t>☐</w:t>
          </w:r>
        </w:sdtContent>
      </w:sdt>
      <w:r w:rsidRPr="00353EDC">
        <w:rPr>
          <w:color w:val="000000" w:themeColor="text1"/>
          <w:lang w:val="en-GB"/>
        </w:rPr>
        <w:t>Yes</w:t>
      </w:r>
      <w:r w:rsidR="00CC37A3" w:rsidRPr="00353EDC">
        <w:rPr>
          <w:color w:val="000000" w:themeColor="text1"/>
          <w:lang w:val="en-GB"/>
        </w:rPr>
        <w:t xml:space="preserve"> </w:t>
      </w:r>
      <w:sdt>
        <w:sdtPr>
          <w:rPr>
            <w:rFonts w:ascii="MS Gothic" w:eastAsia="MS Gothic" w:hAnsi="MS Gothic"/>
            <w:color w:val="000000" w:themeColor="text1"/>
            <w:lang w:val="en-GB"/>
          </w:rPr>
          <w:id w:val="-2008734310"/>
        </w:sdtPr>
        <w:sdtEndPr/>
        <w:sdtContent>
          <w:r w:rsidRPr="00353EDC">
            <w:rPr>
              <w:rFonts w:ascii="MS Gothic" w:eastAsia="MS Gothic" w:hAnsi="MS Gothic"/>
              <w:color w:val="000000" w:themeColor="text1"/>
              <w:lang w:val="en-GB"/>
            </w:rPr>
            <w:t>☐</w:t>
          </w:r>
        </w:sdtContent>
      </w:sdt>
      <w:r w:rsidRPr="00353EDC">
        <w:rPr>
          <w:color w:val="000000" w:themeColor="text1"/>
          <w:lang w:val="en-GB"/>
        </w:rPr>
        <w:t xml:space="preserve">No </w:t>
      </w:r>
    </w:p>
    <w:p w14:paraId="7396EB4E" w14:textId="77777777" w:rsidR="009B4A20" w:rsidRPr="00353EDC" w:rsidRDefault="009B4A20" w:rsidP="009B4A20">
      <w:pPr>
        <w:pStyle w:val="Paragrafoelenco"/>
        <w:spacing w:after="200" w:line="276" w:lineRule="auto"/>
        <w:ind w:left="284"/>
        <w:rPr>
          <w:color w:val="000000" w:themeColor="text1"/>
          <w:lang w:val="en-GB"/>
        </w:rPr>
      </w:pPr>
      <w:r w:rsidRPr="00353EDC">
        <w:rPr>
          <w:color w:val="000000" w:themeColor="text1"/>
          <w:lang w:val="en-GB"/>
        </w:rPr>
        <w:t>(if yes, please specify)</w:t>
      </w:r>
    </w:p>
    <w:p w14:paraId="7FCE04E5" w14:textId="77777777" w:rsidR="009B4A20" w:rsidRPr="00353EDC" w:rsidRDefault="009B4A20" w:rsidP="009B4A20">
      <w:pPr>
        <w:pStyle w:val="Paragrafoelenco"/>
        <w:spacing w:after="200" w:line="276" w:lineRule="auto"/>
        <w:ind w:left="284"/>
        <w:rPr>
          <w:color w:val="000000" w:themeColor="text1"/>
          <w:lang w:val="en-GB"/>
        </w:rPr>
      </w:pPr>
    </w:p>
    <w:p w14:paraId="1D9EC53F" w14:textId="77777777"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What is the approximate annual turnover of your company (in euros)? EUR ……………………………..</w:t>
      </w:r>
    </w:p>
    <w:p w14:paraId="6F01C5B2" w14:textId="77777777"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How much is the yearly investment for R&amp;D? EUR……………………………………………………………………..</w:t>
      </w:r>
    </w:p>
    <w:p w14:paraId="320A2644" w14:textId="77777777"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For how many years has your company been trading? ……….</w:t>
      </w:r>
    </w:p>
    <w:p w14:paraId="742ED0A0" w14:textId="02489251" w:rsidR="00A12EA1" w:rsidRDefault="009B4A20" w:rsidP="00A12EA1">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lastRenderedPageBreak/>
        <w:t>In which EU countries does your company supply products or services? ……………..</w:t>
      </w:r>
    </w:p>
    <w:p w14:paraId="3521DCEE" w14:textId="77777777" w:rsidR="00A12EA1" w:rsidRPr="00A12EA1" w:rsidRDefault="00A12EA1" w:rsidP="00A12EA1">
      <w:pPr>
        <w:pStyle w:val="Paragrafoelenco"/>
        <w:spacing w:after="200" w:line="276" w:lineRule="auto"/>
        <w:ind w:left="284"/>
        <w:rPr>
          <w:color w:val="000000" w:themeColor="text1"/>
          <w:sz w:val="16"/>
          <w:szCs w:val="16"/>
          <w:lang w:val="en-GB"/>
        </w:rPr>
      </w:pPr>
    </w:p>
    <w:p w14:paraId="27C93111" w14:textId="77777777" w:rsidR="009B4A20" w:rsidRPr="00353EDC" w:rsidRDefault="009B4A20" w:rsidP="009B4A20">
      <w:pPr>
        <w:pStyle w:val="Paragrafoelenco"/>
        <w:numPr>
          <w:ilvl w:val="0"/>
          <w:numId w:val="7"/>
        </w:numPr>
        <w:spacing w:after="200" w:line="276" w:lineRule="auto"/>
        <w:rPr>
          <w:b/>
          <w:color w:val="000000" w:themeColor="text1"/>
          <w:sz w:val="24"/>
          <w:lang w:val="en-GB"/>
        </w:rPr>
      </w:pPr>
      <w:r w:rsidRPr="00353EDC">
        <w:rPr>
          <w:b/>
          <w:color w:val="000000" w:themeColor="text1"/>
          <w:sz w:val="24"/>
          <w:lang w:val="en-GB"/>
        </w:rPr>
        <w:t>Product Information</w:t>
      </w:r>
    </w:p>
    <w:p w14:paraId="6C6C21C7" w14:textId="77777777" w:rsidR="009B4A20" w:rsidRPr="00A12EA1" w:rsidRDefault="009B4A20" w:rsidP="009B4A20">
      <w:pPr>
        <w:pStyle w:val="Paragrafoelenco"/>
        <w:spacing w:after="200" w:line="276" w:lineRule="auto"/>
        <w:rPr>
          <w:b/>
          <w:color w:val="000000" w:themeColor="text1"/>
          <w:sz w:val="16"/>
          <w:szCs w:val="16"/>
          <w:lang w:val="en-GB"/>
        </w:rPr>
      </w:pPr>
    </w:p>
    <w:p w14:paraId="0B58CFE0" w14:textId="77777777" w:rsidR="009B4A20" w:rsidRPr="00353EDC" w:rsidRDefault="009B4A20" w:rsidP="009B4A20">
      <w:pPr>
        <w:pStyle w:val="Paragrafoelenco"/>
        <w:numPr>
          <w:ilvl w:val="0"/>
          <w:numId w:val="5"/>
        </w:numPr>
        <w:spacing w:before="240" w:after="240"/>
        <w:contextualSpacing w:val="0"/>
        <w:rPr>
          <w:color w:val="000000" w:themeColor="text1"/>
          <w:lang w:val="en-GB"/>
        </w:rPr>
      </w:pPr>
      <w:r w:rsidRPr="00353EDC">
        <w:rPr>
          <w:color w:val="000000" w:themeColor="text1"/>
          <w:lang w:val="en-GB"/>
        </w:rPr>
        <w:t xml:space="preserve">Provide </w:t>
      </w:r>
      <w:r w:rsidR="00353EDC" w:rsidRPr="00353EDC">
        <w:rPr>
          <w:color w:val="000000" w:themeColor="text1"/>
          <w:lang w:val="en-GB"/>
        </w:rPr>
        <w:t>a brief description</w:t>
      </w:r>
      <w:r w:rsidRPr="00353EDC">
        <w:rPr>
          <w:color w:val="000000" w:themeColor="text1"/>
          <w:lang w:val="en-GB"/>
        </w:rPr>
        <w:t xml:space="preserve"> of your commercialized solution (free text, </w:t>
      </w:r>
      <w:r w:rsidR="00186AF0" w:rsidRPr="00353EDC">
        <w:rPr>
          <w:color w:val="000000" w:themeColor="text1"/>
          <w:lang w:val="en-GB"/>
        </w:rPr>
        <w:t>2</w:t>
      </w:r>
      <w:r w:rsidRPr="00353EDC">
        <w:rPr>
          <w:color w:val="000000" w:themeColor="text1"/>
          <w:lang w:val="en-GB"/>
        </w:rPr>
        <w:t>000 char max)</w:t>
      </w:r>
    </w:p>
    <w:tbl>
      <w:tblPr>
        <w:tblStyle w:val="Grigliatabella"/>
        <w:tblW w:w="0" w:type="auto"/>
        <w:tblLook w:val="04A0" w:firstRow="1" w:lastRow="0" w:firstColumn="1" w:lastColumn="0" w:noHBand="0" w:noVBand="1"/>
      </w:tblPr>
      <w:tblGrid>
        <w:gridCol w:w="9886"/>
      </w:tblGrid>
      <w:tr w:rsidR="00F239C7" w:rsidRPr="008E3A24" w14:paraId="41E14C0B" w14:textId="77777777" w:rsidTr="00F239C7">
        <w:tc>
          <w:tcPr>
            <w:tcW w:w="9886" w:type="dxa"/>
          </w:tcPr>
          <w:p w14:paraId="692B6C29" w14:textId="77777777" w:rsidR="00F239C7" w:rsidRPr="00353EDC" w:rsidRDefault="00F239C7" w:rsidP="009B4A20">
            <w:pPr>
              <w:spacing w:before="240" w:after="240"/>
              <w:rPr>
                <w:color w:val="000000" w:themeColor="text1"/>
                <w:lang w:val="en-GB"/>
              </w:rPr>
            </w:pPr>
          </w:p>
        </w:tc>
      </w:tr>
    </w:tbl>
    <w:p w14:paraId="7B2F1217" w14:textId="77777777" w:rsidR="009B4A20" w:rsidRPr="00353EDC" w:rsidRDefault="009B4A20" w:rsidP="009B4A20">
      <w:pPr>
        <w:pStyle w:val="Paragrafoelenco"/>
        <w:numPr>
          <w:ilvl w:val="0"/>
          <w:numId w:val="5"/>
        </w:numPr>
        <w:spacing w:before="240" w:after="240"/>
        <w:contextualSpacing w:val="0"/>
        <w:rPr>
          <w:color w:val="000000" w:themeColor="text1"/>
          <w:lang w:val="en-GB"/>
        </w:rPr>
      </w:pPr>
      <w:r w:rsidRPr="00353EDC">
        <w:rPr>
          <w:color w:val="000000" w:themeColor="text1"/>
          <w:lang w:val="en-GB"/>
        </w:rPr>
        <w:t xml:space="preserve">Provide </w:t>
      </w:r>
      <w:r w:rsidR="00353EDC" w:rsidRPr="00353EDC">
        <w:rPr>
          <w:color w:val="000000" w:themeColor="text1"/>
          <w:lang w:val="en-GB"/>
        </w:rPr>
        <w:t>a brief description</w:t>
      </w:r>
      <w:r w:rsidRPr="00353EDC">
        <w:rPr>
          <w:color w:val="000000" w:themeColor="text1"/>
          <w:lang w:val="en-GB"/>
        </w:rPr>
        <w:t xml:space="preserve"> of the innovative aspects of your solution, if any (</w:t>
      </w:r>
      <w:r w:rsidR="00186AF0" w:rsidRPr="00353EDC">
        <w:rPr>
          <w:color w:val="000000" w:themeColor="text1"/>
          <w:lang w:val="en-GB"/>
        </w:rPr>
        <w:t>2</w:t>
      </w:r>
      <w:r w:rsidRPr="00353EDC">
        <w:rPr>
          <w:color w:val="000000" w:themeColor="text1"/>
          <w:lang w:val="en-GB"/>
        </w:rPr>
        <w:t xml:space="preserve">000 char max) </w:t>
      </w:r>
    </w:p>
    <w:tbl>
      <w:tblPr>
        <w:tblStyle w:val="Grigliatabella"/>
        <w:tblW w:w="0" w:type="auto"/>
        <w:tblLook w:val="04A0" w:firstRow="1" w:lastRow="0" w:firstColumn="1" w:lastColumn="0" w:noHBand="0" w:noVBand="1"/>
      </w:tblPr>
      <w:tblGrid>
        <w:gridCol w:w="9886"/>
      </w:tblGrid>
      <w:tr w:rsidR="00F239C7" w:rsidRPr="008E3A24" w14:paraId="3E0FC471" w14:textId="77777777" w:rsidTr="00F239C7">
        <w:tc>
          <w:tcPr>
            <w:tcW w:w="9886" w:type="dxa"/>
          </w:tcPr>
          <w:p w14:paraId="57D6033A" w14:textId="77777777" w:rsidR="00F239C7" w:rsidRPr="00353EDC" w:rsidRDefault="00F239C7" w:rsidP="009B4A20">
            <w:pPr>
              <w:rPr>
                <w:color w:val="000000" w:themeColor="text1"/>
                <w:lang w:val="en-GB"/>
              </w:rPr>
            </w:pPr>
          </w:p>
          <w:p w14:paraId="4846A01C" w14:textId="77777777" w:rsidR="00F239C7" w:rsidRPr="00353EDC" w:rsidRDefault="00F239C7" w:rsidP="009B4A20">
            <w:pPr>
              <w:rPr>
                <w:color w:val="000000" w:themeColor="text1"/>
                <w:lang w:val="en-GB"/>
              </w:rPr>
            </w:pPr>
          </w:p>
          <w:p w14:paraId="58793C6B" w14:textId="77777777" w:rsidR="00F239C7" w:rsidRPr="00353EDC" w:rsidRDefault="00F239C7" w:rsidP="009B4A20">
            <w:pPr>
              <w:rPr>
                <w:color w:val="000000" w:themeColor="text1"/>
                <w:lang w:val="en-GB"/>
              </w:rPr>
            </w:pPr>
          </w:p>
        </w:tc>
      </w:tr>
    </w:tbl>
    <w:p w14:paraId="7DEFE848" w14:textId="77777777" w:rsidR="009B4A20" w:rsidRPr="00A12EA1" w:rsidRDefault="009B4A20" w:rsidP="009B4A20">
      <w:pPr>
        <w:rPr>
          <w:color w:val="000000" w:themeColor="text1"/>
          <w:sz w:val="16"/>
          <w:szCs w:val="16"/>
          <w:lang w:val="en-GB"/>
        </w:rPr>
      </w:pPr>
    </w:p>
    <w:p w14:paraId="77AF0C10" w14:textId="77777777" w:rsidR="009B4A20" w:rsidRPr="00353EDC" w:rsidRDefault="009B4A20" w:rsidP="00A12EA1">
      <w:pPr>
        <w:pStyle w:val="Paragrafoelenco"/>
        <w:numPr>
          <w:ilvl w:val="0"/>
          <w:numId w:val="5"/>
        </w:numPr>
        <w:spacing w:before="240" w:after="240"/>
        <w:ind w:left="426" w:hanging="426"/>
        <w:contextualSpacing w:val="0"/>
        <w:rPr>
          <w:lang w:val="en-GB"/>
        </w:rPr>
      </w:pPr>
      <w:r w:rsidRPr="00353EDC">
        <w:rPr>
          <w:b/>
          <w:color w:val="000000" w:themeColor="text1"/>
          <w:lang w:val="en-GB"/>
        </w:rPr>
        <w:t>How</w:t>
      </w:r>
      <w:r w:rsidR="008E49BF" w:rsidRPr="00353EDC">
        <w:rPr>
          <w:color w:val="000000" w:themeColor="text1"/>
          <w:lang w:val="en-GB"/>
        </w:rPr>
        <w:t xml:space="preserve"> does your solution</w:t>
      </w:r>
      <w:r w:rsidRPr="00353EDC">
        <w:rPr>
          <w:color w:val="000000" w:themeColor="text1"/>
          <w:lang w:val="en-GB"/>
        </w:rPr>
        <w:t xml:space="preserve"> match the following functional requirements? Provide key numerical indicators </w:t>
      </w:r>
      <w:r w:rsidR="008E49BF" w:rsidRPr="00353EDC">
        <w:rPr>
          <w:color w:val="000000" w:themeColor="text1"/>
          <w:lang w:val="en-GB"/>
        </w:rPr>
        <w:t>wherever possible</w:t>
      </w:r>
      <w:r w:rsidRPr="00353EDC">
        <w:rPr>
          <w:color w:val="000000" w:themeColor="text1"/>
          <w:lang w:val="en-GB"/>
        </w:rPr>
        <w:t>.</w:t>
      </w:r>
      <w:r w:rsidR="00CC37A3" w:rsidRPr="00353EDC">
        <w:rPr>
          <w:color w:val="000000" w:themeColor="text1"/>
          <w:lang w:val="en-GB"/>
        </w:rPr>
        <w:t xml:space="preserve"> </w:t>
      </w:r>
      <w:r w:rsidRPr="00353EDC">
        <w:rPr>
          <w:color w:val="000000" w:themeColor="text1"/>
          <w:lang w:val="en-GB"/>
        </w:rPr>
        <w:t>(</w:t>
      </w:r>
      <w:r w:rsidR="00CC37A3" w:rsidRPr="00353EDC">
        <w:rPr>
          <w:i/>
          <w:color w:val="000000" w:themeColor="text1"/>
          <w:lang w:val="en-GB"/>
        </w:rPr>
        <w:t>P</w:t>
      </w:r>
      <w:r w:rsidR="008E49BF" w:rsidRPr="00353EDC">
        <w:rPr>
          <w:i/>
          <w:color w:val="000000" w:themeColor="text1"/>
          <w:lang w:val="en-GB"/>
        </w:rPr>
        <w:t>lease</w:t>
      </w:r>
      <w:r w:rsidRPr="00353EDC">
        <w:rPr>
          <w:i/>
          <w:color w:val="000000" w:themeColor="text1"/>
          <w:lang w:val="en-GB"/>
        </w:rPr>
        <w:t xml:space="preserve"> select the requirements for the</w:t>
      </w:r>
      <w:r w:rsidR="00D4380E" w:rsidRPr="00353EDC">
        <w:rPr>
          <w:i/>
          <w:color w:val="000000" w:themeColor="text1"/>
          <w:lang w:val="en-GB"/>
        </w:rPr>
        <w:t xml:space="preserve"> </w:t>
      </w:r>
      <w:r w:rsidR="00353EDC" w:rsidRPr="00353EDC">
        <w:rPr>
          <w:i/>
          <w:color w:val="000000" w:themeColor="text1"/>
          <w:lang w:val="en-GB"/>
        </w:rPr>
        <w:t xml:space="preserve">relevant </w:t>
      </w:r>
      <w:r w:rsidR="0039012D">
        <w:rPr>
          <w:i/>
          <w:color w:val="000000" w:themeColor="text1"/>
          <w:lang w:val="en-GB"/>
        </w:rPr>
        <w:t>innovation need</w:t>
      </w:r>
      <w:r w:rsidRPr="00353EDC">
        <w:rPr>
          <w:lang w:val="en-GB"/>
        </w:rPr>
        <w:t>):</w:t>
      </w:r>
    </w:p>
    <w:tbl>
      <w:tblPr>
        <w:tblStyle w:val="Grigliatabella"/>
        <w:tblW w:w="9894" w:type="dxa"/>
        <w:tblInd w:w="-5" w:type="dxa"/>
        <w:tblLayout w:type="fixed"/>
        <w:tblLook w:val="04A0" w:firstRow="1" w:lastRow="0" w:firstColumn="1" w:lastColumn="0" w:noHBand="0" w:noVBand="1"/>
      </w:tblPr>
      <w:tblGrid>
        <w:gridCol w:w="6067"/>
        <w:gridCol w:w="3827"/>
      </w:tblGrid>
      <w:tr w:rsidR="009B4A20" w:rsidRPr="008E3A24" w14:paraId="3E037020" w14:textId="77777777" w:rsidTr="00A12EA1">
        <w:tc>
          <w:tcPr>
            <w:tcW w:w="6067" w:type="dxa"/>
          </w:tcPr>
          <w:p w14:paraId="116EB009" w14:textId="77777777" w:rsidR="009B4A20" w:rsidRPr="00353EDC" w:rsidRDefault="009B4A20" w:rsidP="008E49BF">
            <w:pPr>
              <w:rPr>
                <w:b/>
                <w:color w:val="000000" w:themeColor="text1"/>
                <w:lang w:val="en-GB"/>
              </w:rPr>
            </w:pPr>
            <w:r w:rsidRPr="006B7E3C">
              <w:rPr>
                <w:b/>
                <w:color w:val="000000" w:themeColor="text1"/>
                <w:lang w:val="en-GB"/>
              </w:rPr>
              <w:t>Functional Requirements</w:t>
            </w:r>
          </w:p>
        </w:tc>
        <w:tc>
          <w:tcPr>
            <w:tcW w:w="3827" w:type="dxa"/>
          </w:tcPr>
          <w:p w14:paraId="5E64043D" w14:textId="77777777" w:rsidR="009B4A20" w:rsidRPr="00353EDC" w:rsidRDefault="009B4A20" w:rsidP="00186AF0">
            <w:pPr>
              <w:rPr>
                <w:b/>
                <w:color w:val="000000" w:themeColor="text1"/>
                <w:lang w:val="en-GB"/>
              </w:rPr>
            </w:pPr>
            <w:r w:rsidRPr="00353EDC">
              <w:rPr>
                <w:b/>
                <w:color w:val="000000" w:themeColor="text1"/>
                <w:lang w:val="en-GB"/>
              </w:rPr>
              <w:t xml:space="preserve">How your solution matches </w:t>
            </w:r>
            <w:r w:rsidR="00353EDC" w:rsidRPr="00353EDC">
              <w:rPr>
                <w:b/>
                <w:color w:val="000000" w:themeColor="text1"/>
                <w:lang w:val="en-GB"/>
              </w:rPr>
              <w:t>requirements (</w:t>
            </w:r>
            <w:r w:rsidR="00186AF0" w:rsidRPr="00353EDC">
              <w:rPr>
                <w:b/>
                <w:color w:val="000000" w:themeColor="text1"/>
                <w:lang w:val="en-GB"/>
              </w:rPr>
              <w:t>500</w:t>
            </w:r>
            <w:r w:rsidRPr="00353EDC">
              <w:rPr>
                <w:b/>
                <w:color w:val="000000" w:themeColor="text1"/>
                <w:lang w:val="en-GB"/>
              </w:rPr>
              <w:t xml:space="preserve"> char)</w:t>
            </w:r>
          </w:p>
        </w:tc>
      </w:tr>
      <w:tr w:rsidR="00681D9A" w:rsidRPr="008E3A24" w14:paraId="3BC26662" w14:textId="77777777" w:rsidTr="00A12EA1">
        <w:trPr>
          <w:trHeight w:val="300"/>
        </w:trPr>
        <w:tc>
          <w:tcPr>
            <w:tcW w:w="6067" w:type="dxa"/>
            <w:noWrap/>
          </w:tcPr>
          <w:p w14:paraId="3E4D5879" w14:textId="04CB17BE" w:rsidR="00681D9A" w:rsidRPr="009F78B5" w:rsidRDefault="009F78B5" w:rsidP="009F78B5">
            <w:pPr>
              <w:pStyle w:val="Paragrafoelenco"/>
              <w:numPr>
                <w:ilvl w:val="0"/>
                <w:numId w:val="17"/>
              </w:numPr>
              <w:rPr>
                <w:color w:val="000000" w:themeColor="text1"/>
                <w:lang w:val="en-GB"/>
              </w:rPr>
            </w:pPr>
            <w:r w:rsidRPr="009F78B5">
              <w:rPr>
                <w:color w:val="000000" w:themeColor="text1"/>
                <w:lang w:val="en-GB"/>
              </w:rPr>
              <w:t xml:space="preserve">Must be testable on site, easily transportable, easy to handle, wearable and </w:t>
            </w:r>
            <w:proofErr w:type="gramStart"/>
            <w:r w:rsidRPr="009F78B5">
              <w:rPr>
                <w:color w:val="000000" w:themeColor="text1"/>
                <w:lang w:val="en-GB"/>
              </w:rPr>
              <w:t>light-weight</w:t>
            </w:r>
            <w:proofErr w:type="gramEnd"/>
          </w:p>
        </w:tc>
        <w:tc>
          <w:tcPr>
            <w:tcW w:w="3827" w:type="dxa"/>
          </w:tcPr>
          <w:p w14:paraId="3847F658" w14:textId="77777777" w:rsidR="00681D9A" w:rsidRPr="00353EDC" w:rsidRDefault="00681D9A" w:rsidP="008E49BF">
            <w:pPr>
              <w:jc w:val="left"/>
              <w:rPr>
                <w:color w:val="000000" w:themeColor="text1"/>
                <w:lang w:val="en-GB"/>
              </w:rPr>
            </w:pPr>
          </w:p>
        </w:tc>
      </w:tr>
      <w:tr w:rsidR="00681D9A" w:rsidRPr="008E3A24" w14:paraId="670606CA" w14:textId="77777777" w:rsidTr="00A12EA1">
        <w:trPr>
          <w:trHeight w:val="300"/>
        </w:trPr>
        <w:tc>
          <w:tcPr>
            <w:tcW w:w="6067" w:type="dxa"/>
            <w:noWrap/>
          </w:tcPr>
          <w:p w14:paraId="2BDEA454" w14:textId="2CBE5CC7" w:rsidR="00681D9A" w:rsidRPr="009F78B5" w:rsidRDefault="009F78B5" w:rsidP="009F78B5">
            <w:pPr>
              <w:pStyle w:val="Paragrafoelenco"/>
              <w:numPr>
                <w:ilvl w:val="0"/>
                <w:numId w:val="17"/>
              </w:numPr>
              <w:rPr>
                <w:color w:val="000000" w:themeColor="text1"/>
                <w:lang w:val="en-GB"/>
              </w:rPr>
            </w:pPr>
            <w:r w:rsidRPr="009F78B5">
              <w:rPr>
                <w:color w:val="000000" w:themeColor="text1"/>
                <w:lang w:val="en-GB"/>
              </w:rPr>
              <w:t xml:space="preserve">Must include an easily understandable user interface and must be integrated with the various hospital </w:t>
            </w:r>
            <w:proofErr w:type="spellStart"/>
            <w:r w:rsidRPr="009F78B5">
              <w:rPr>
                <w:color w:val="000000" w:themeColor="text1"/>
                <w:lang w:val="en-GB"/>
              </w:rPr>
              <w:t>softwares</w:t>
            </w:r>
            <w:proofErr w:type="spellEnd"/>
            <w:r w:rsidRPr="009F78B5">
              <w:rPr>
                <w:color w:val="000000" w:themeColor="text1"/>
                <w:lang w:val="en-GB"/>
              </w:rPr>
              <w:t xml:space="preserve"> and with all the high-resolution imaging systems</w:t>
            </w:r>
          </w:p>
        </w:tc>
        <w:tc>
          <w:tcPr>
            <w:tcW w:w="3827" w:type="dxa"/>
          </w:tcPr>
          <w:p w14:paraId="1753057B" w14:textId="77777777" w:rsidR="00681D9A" w:rsidRPr="00353EDC" w:rsidRDefault="00681D9A" w:rsidP="008E49BF">
            <w:pPr>
              <w:jc w:val="left"/>
              <w:rPr>
                <w:color w:val="000000" w:themeColor="text1"/>
                <w:lang w:val="en-GB"/>
              </w:rPr>
            </w:pPr>
          </w:p>
        </w:tc>
      </w:tr>
      <w:tr w:rsidR="00681D9A" w:rsidRPr="008E3A24" w14:paraId="3628189A" w14:textId="77777777" w:rsidTr="00A12EA1">
        <w:trPr>
          <w:trHeight w:val="300"/>
        </w:trPr>
        <w:tc>
          <w:tcPr>
            <w:tcW w:w="6067" w:type="dxa"/>
            <w:noWrap/>
          </w:tcPr>
          <w:p w14:paraId="6D3F5BAE" w14:textId="1C6B2C1E" w:rsidR="00681D9A" w:rsidRPr="009F78B5" w:rsidRDefault="009F78B5" w:rsidP="009F78B5">
            <w:pPr>
              <w:pStyle w:val="Paragrafoelenco"/>
              <w:numPr>
                <w:ilvl w:val="0"/>
                <w:numId w:val="17"/>
              </w:numPr>
              <w:rPr>
                <w:color w:val="000000" w:themeColor="text1"/>
                <w:lang w:val="en-GB"/>
              </w:rPr>
            </w:pPr>
            <w:r w:rsidRPr="009F78B5">
              <w:rPr>
                <w:color w:val="000000" w:themeColor="text1"/>
                <w:lang w:val="en-GB"/>
              </w:rPr>
              <w:t xml:space="preserve">Must be easily linkable to wireless transmission systems (e.g. wi-fi, </w:t>
            </w:r>
            <w:proofErr w:type="spellStart"/>
            <w:r w:rsidRPr="009F78B5">
              <w:rPr>
                <w:color w:val="000000" w:themeColor="text1"/>
                <w:lang w:val="en-GB"/>
              </w:rPr>
              <w:t>bluetooth</w:t>
            </w:r>
            <w:proofErr w:type="spellEnd"/>
            <w:r w:rsidRPr="009F78B5">
              <w:rPr>
                <w:color w:val="000000" w:themeColor="text1"/>
                <w:lang w:val="en-GB"/>
              </w:rPr>
              <w:t>)</w:t>
            </w:r>
          </w:p>
        </w:tc>
        <w:tc>
          <w:tcPr>
            <w:tcW w:w="3827" w:type="dxa"/>
          </w:tcPr>
          <w:p w14:paraId="32AD1C6C" w14:textId="77777777" w:rsidR="00681D9A" w:rsidRPr="00353EDC" w:rsidRDefault="00681D9A" w:rsidP="008E49BF">
            <w:pPr>
              <w:jc w:val="left"/>
              <w:rPr>
                <w:color w:val="000000" w:themeColor="text1"/>
                <w:lang w:val="en-GB"/>
              </w:rPr>
            </w:pPr>
          </w:p>
        </w:tc>
      </w:tr>
      <w:tr w:rsidR="00681D9A" w:rsidRPr="008E3A24" w14:paraId="0BCF0FEC" w14:textId="77777777" w:rsidTr="00A12EA1">
        <w:trPr>
          <w:trHeight w:val="300"/>
        </w:trPr>
        <w:tc>
          <w:tcPr>
            <w:tcW w:w="6067" w:type="dxa"/>
            <w:noWrap/>
          </w:tcPr>
          <w:p w14:paraId="3B449CB8" w14:textId="0260C129" w:rsidR="00681D9A" w:rsidRPr="009F78B5" w:rsidRDefault="009F78B5" w:rsidP="009F78B5">
            <w:pPr>
              <w:pStyle w:val="Paragrafoelenco"/>
              <w:numPr>
                <w:ilvl w:val="0"/>
                <w:numId w:val="17"/>
              </w:numPr>
              <w:jc w:val="left"/>
              <w:rPr>
                <w:color w:val="000000" w:themeColor="text1"/>
                <w:lang w:val="en-GB"/>
              </w:rPr>
            </w:pPr>
            <w:r>
              <w:rPr>
                <w:color w:val="000000" w:themeColor="text1"/>
                <w:lang w:val="en-GB"/>
              </w:rPr>
              <w:t>M</w:t>
            </w:r>
            <w:r w:rsidRPr="009F78B5">
              <w:rPr>
                <w:color w:val="000000" w:themeColor="text1"/>
                <w:lang w:val="en-GB"/>
              </w:rPr>
              <w:t>ust be possible to easily and cheaply replace the components in the maintenance phase and to activate in-house interventions and remote assistance.</w:t>
            </w:r>
          </w:p>
        </w:tc>
        <w:tc>
          <w:tcPr>
            <w:tcW w:w="3827" w:type="dxa"/>
          </w:tcPr>
          <w:p w14:paraId="523D1157" w14:textId="77777777" w:rsidR="00681D9A" w:rsidRPr="00353EDC" w:rsidRDefault="00681D9A" w:rsidP="008E49BF">
            <w:pPr>
              <w:jc w:val="left"/>
              <w:rPr>
                <w:color w:val="000000" w:themeColor="text1"/>
                <w:lang w:val="en-GB"/>
              </w:rPr>
            </w:pPr>
          </w:p>
        </w:tc>
      </w:tr>
      <w:tr w:rsidR="009F78B5" w:rsidRPr="008E3A24" w14:paraId="1B966187" w14:textId="77777777" w:rsidTr="00A12EA1">
        <w:trPr>
          <w:trHeight w:val="300"/>
        </w:trPr>
        <w:tc>
          <w:tcPr>
            <w:tcW w:w="6067" w:type="dxa"/>
            <w:noWrap/>
          </w:tcPr>
          <w:p w14:paraId="0680FD8E" w14:textId="14FEB197" w:rsidR="009F78B5" w:rsidRPr="009F78B5" w:rsidRDefault="009F78B5" w:rsidP="009F78B5">
            <w:pPr>
              <w:pStyle w:val="Paragrafoelenco"/>
              <w:numPr>
                <w:ilvl w:val="0"/>
                <w:numId w:val="17"/>
              </w:numPr>
              <w:jc w:val="left"/>
              <w:rPr>
                <w:bCs/>
                <w:color w:val="000000" w:themeColor="text1"/>
                <w:lang w:val="en-GB"/>
              </w:rPr>
            </w:pPr>
            <w:r w:rsidRPr="009F78B5">
              <w:rPr>
                <w:bCs/>
                <w:color w:val="000000" w:themeColor="text1"/>
                <w:lang w:val="en-US"/>
              </w:rPr>
              <w:t>The components must be disposable</w:t>
            </w:r>
          </w:p>
        </w:tc>
        <w:tc>
          <w:tcPr>
            <w:tcW w:w="3827" w:type="dxa"/>
          </w:tcPr>
          <w:p w14:paraId="1D8BE9D5" w14:textId="77777777" w:rsidR="009F78B5" w:rsidRPr="00353EDC" w:rsidRDefault="009F78B5" w:rsidP="008E49BF">
            <w:pPr>
              <w:jc w:val="left"/>
              <w:rPr>
                <w:color w:val="000000" w:themeColor="text1"/>
                <w:lang w:val="en-GB"/>
              </w:rPr>
            </w:pPr>
          </w:p>
        </w:tc>
      </w:tr>
      <w:tr w:rsidR="009F78B5" w:rsidRPr="008E3A24" w14:paraId="1676CF25" w14:textId="77777777" w:rsidTr="00A12EA1">
        <w:trPr>
          <w:trHeight w:val="300"/>
        </w:trPr>
        <w:tc>
          <w:tcPr>
            <w:tcW w:w="6067" w:type="dxa"/>
            <w:noWrap/>
          </w:tcPr>
          <w:p w14:paraId="2FBD040B" w14:textId="440B21A6" w:rsidR="009F78B5" w:rsidRPr="009F78B5" w:rsidRDefault="009F78B5" w:rsidP="009F78B5">
            <w:pPr>
              <w:pStyle w:val="Paragrafoelenco"/>
              <w:numPr>
                <w:ilvl w:val="0"/>
                <w:numId w:val="17"/>
              </w:numPr>
              <w:jc w:val="left"/>
              <w:rPr>
                <w:bCs/>
                <w:color w:val="000000" w:themeColor="text1"/>
                <w:lang w:val="en-US"/>
              </w:rPr>
            </w:pPr>
            <w:r w:rsidRPr="009F78B5">
              <w:rPr>
                <w:color w:val="000000" w:themeColor="text1"/>
                <w:lang w:val="en-GB"/>
              </w:rPr>
              <w:t>It is noted the importance of developing a system capable of avoiding time lag (latency) between the real scene and the virtual objects placed inside it, ensuring to a relative displacement between the surgeon and the real scene correspond the timely movement of virtual objects, without delay or jerky movements</w:t>
            </w:r>
          </w:p>
        </w:tc>
        <w:tc>
          <w:tcPr>
            <w:tcW w:w="3827" w:type="dxa"/>
          </w:tcPr>
          <w:p w14:paraId="0150DE8F" w14:textId="77777777" w:rsidR="009F78B5" w:rsidRPr="00353EDC" w:rsidRDefault="009F78B5" w:rsidP="008E49BF">
            <w:pPr>
              <w:jc w:val="left"/>
              <w:rPr>
                <w:color w:val="000000" w:themeColor="text1"/>
                <w:lang w:val="en-GB"/>
              </w:rPr>
            </w:pPr>
          </w:p>
        </w:tc>
      </w:tr>
    </w:tbl>
    <w:p w14:paraId="3583E311" w14:textId="77777777" w:rsidR="00DB06B2" w:rsidRDefault="00DB06B2" w:rsidP="009B4A20">
      <w:pPr>
        <w:rPr>
          <w:b/>
          <w:color w:val="000000" w:themeColor="text1"/>
          <w:lang w:val="en-GB"/>
        </w:rPr>
      </w:pPr>
    </w:p>
    <w:p w14:paraId="221E8723" w14:textId="77777777" w:rsidR="009B4A20" w:rsidRPr="00353EDC" w:rsidRDefault="009B4A20" w:rsidP="009B4A20">
      <w:pPr>
        <w:rPr>
          <w:b/>
          <w:color w:val="000000" w:themeColor="text1"/>
          <w:lang w:val="en-GB"/>
        </w:rPr>
      </w:pPr>
      <w:r w:rsidRPr="00353EDC">
        <w:rPr>
          <w:b/>
          <w:color w:val="000000" w:themeColor="text1"/>
          <w:lang w:val="en-GB"/>
        </w:rPr>
        <w:t>Others information:</w:t>
      </w:r>
    </w:p>
    <w:p w14:paraId="083300DE" w14:textId="77777777" w:rsidR="009B4A20" w:rsidRPr="00353EDC" w:rsidRDefault="009B4A20" w:rsidP="009B4A20">
      <w:pPr>
        <w:rPr>
          <w:b/>
          <w:color w:val="000000" w:themeColor="text1"/>
          <w:lang w:val="en-GB"/>
        </w:rPr>
      </w:pPr>
    </w:p>
    <w:p w14:paraId="27B4EC23" w14:textId="77777777" w:rsidR="009B4A20" w:rsidRPr="00353EDC" w:rsidRDefault="009B4A20" w:rsidP="009B4A20">
      <w:pPr>
        <w:pStyle w:val="Paragrafoelenco"/>
        <w:numPr>
          <w:ilvl w:val="0"/>
          <w:numId w:val="6"/>
        </w:numPr>
        <w:spacing w:line="276" w:lineRule="auto"/>
        <w:jc w:val="left"/>
        <w:rPr>
          <w:color w:val="000000" w:themeColor="text1"/>
          <w:lang w:val="en-GB"/>
        </w:rPr>
      </w:pPr>
      <w:r w:rsidRPr="00353EDC">
        <w:rPr>
          <w:color w:val="000000" w:themeColor="text1"/>
          <w:lang w:val="en-GB"/>
        </w:rPr>
        <w:t xml:space="preserve">Is the product available on EU market yet? </w:t>
      </w:r>
    </w:p>
    <w:p w14:paraId="71F8CF7D" w14:textId="77777777" w:rsidR="009B4A20" w:rsidRPr="00353EDC" w:rsidRDefault="009B4A20" w:rsidP="00A12EA1">
      <w:pPr>
        <w:pStyle w:val="Paragrafoelenco"/>
        <w:numPr>
          <w:ilvl w:val="0"/>
          <w:numId w:val="6"/>
        </w:numPr>
        <w:spacing w:line="276" w:lineRule="auto"/>
        <w:ind w:left="426" w:hanging="426"/>
        <w:jc w:val="left"/>
        <w:rPr>
          <w:color w:val="000000" w:themeColor="text1"/>
          <w:lang w:val="en-GB"/>
        </w:rPr>
      </w:pPr>
      <w:r w:rsidRPr="00353EDC">
        <w:rPr>
          <w:color w:val="000000" w:themeColor="text1"/>
          <w:lang w:val="en-GB"/>
        </w:rPr>
        <w:t>Which is technical life expectation of your products and components (years)?</w:t>
      </w:r>
    </w:p>
    <w:p w14:paraId="4A6125C9" w14:textId="77777777" w:rsidR="009B4A20" w:rsidRPr="00353EDC" w:rsidRDefault="009B4A20" w:rsidP="00A12EA1">
      <w:pPr>
        <w:pStyle w:val="Paragrafoelenco"/>
        <w:numPr>
          <w:ilvl w:val="0"/>
          <w:numId w:val="6"/>
        </w:numPr>
        <w:spacing w:line="276" w:lineRule="auto"/>
        <w:ind w:left="426" w:hanging="426"/>
        <w:jc w:val="left"/>
        <w:rPr>
          <w:color w:val="000000" w:themeColor="text1"/>
          <w:lang w:val="en-GB"/>
        </w:rPr>
      </w:pPr>
      <w:r w:rsidRPr="00353EDC">
        <w:rPr>
          <w:color w:val="000000" w:themeColor="text1"/>
          <w:lang w:val="en-GB"/>
        </w:rPr>
        <w:t>What is the market price of the commercialized product?</w:t>
      </w:r>
    </w:p>
    <w:p w14:paraId="11C40A88" w14:textId="77777777" w:rsidR="009B4A20" w:rsidRPr="00353EDC" w:rsidRDefault="009B4A20" w:rsidP="00A12EA1">
      <w:pPr>
        <w:pStyle w:val="Paragrafoelenco"/>
        <w:numPr>
          <w:ilvl w:val="0"/>
          <w:numId w:val="6"/>
        </w:numPr>
        <w:spacing w:line="276" w:lineRule="auto"/>
        <w:ind w:left="426" w:hanging="426"/>
        <w:jc w:val="left"/>
        <w:rPr>
          <w:color w:val="000000" w:themeColor="text1"/>
          <w:lang w:val="en-GB"/>
        </w:rPr>
      </w:pPr>
      <w:r w:rsidRPr="00353EDC">
        <w:rPr>
          <w:color w:val="000000" w:themeColor="text1"/>
          <w:lang w:val="en-GB"/>
        </w:rPr>
        <w:t xml:space="preserve">What is the minimum warranty period you provide on your solution (years)? </w:t>
      </w:r>
    </w:p>
    <w:p w14:paraId="0492811A" w14:textId="77777777" w:rsidR="009B4A20" w:rsidRPr="00353EDC" w:rsidRDefault="00186AF0" w:rsidP="00A12EA1">
      <w:pPr>
        <w:pStyle w:val="Paragrafoelenco"/>
        <w:numPr>
          <w:ilvl w:val="0"/>
          <w:numId w:val="6"/>
        </w:numPr>
        <w:spacing w:line="276" w:lineRule="auto"/>
        <w:ind w:left="426" w:hanging="426"/>
        <w:jc w:val="left"/>
        <w:rPr>
          <w:color w:val="000000" w:themeColor="text1"/>
          <w:lang w:val="en-GB"/>
        </w:rPr>
      </w:pPr>
      <w:r w:rsidRPr="00353EDC">
        <w:rPr>
          <w:color w:val="000000" w:themeColor="text1"/>
          <w:lang w:val="en-GB"/>
        </w:rPr>
        <w:t xml:space="preserve">Does your product </w:t>
      </w:r>
      <w:r w:rsidR="00211E9E" w:rsidRPr="00353EDC">
        <w:rPr>
          <w:color w:val="000000" w:themeColor="text1"/>
          <w:lang w:val="en-GB"/>
        </w:rPr>
        <w:t>have</w:t>
      </w:r>
      <w:r w:rsidRPr="00353EDC">
        <w:rPr>
          <w:color w:val="000000" w:themeColor="text1"/>
          <w:lang w:val="en-GB"/>
        </w:rPr>
        <w:t xml:space="preserve"> a CE or other </w:t>
      </w:r>
      <w:r w:rsidR="00211E9E" w:rsidRPr="00353EDC">
        <w:rPr>
          <w:color w:val="000000" w:themeColor="text1"/>
          <w:lang w:val="en-GB"/>
        </w:rPr>
        <w:t>m</w:t>
      </w:r>
      <w:r w:rsidRPr="00353EDC">
        <w:rPr>
          <w:color w:val="000000" w:themeColor="text1"/>
          <w:lang w:val="en-GB"/>
        </w:rPr>
        <w:t>arks</w:t>
      </w:r>
      <w:r w:rsidR="009B4A20" w:rsidRPr="00353EDC">
        <w:rPr>
          <w:color w:val="000000" w:themeColor="text1"/>
          <w:lang w:val="en-GB"/>
        </w:rPr>
        <w:t>? Please specify</w:t>
      </w:r>
    </w:p>
    <w:p w14:paraId="68B211E2" w14:textId="77777777" w:rsidR="009B4A20" w:rsidRDefault="009B4A20" w:rsidP="00A12EA1">
      <w:pPr>
        <w:pStyle w:val="Paragrafoelenco"/>
        <w:numPr>
          <w:ilvl w:val="0"/>
          <w:numId w:val="6"/>
        </w:numPr>
        <w:spacing w:line="276" w:lineRule="auto"/>
        <w:ind w:left="426" w:hanging="426"/>
        <w:jc w:val="left"/>
        <w:rPr>
          <w:color w:val="000000" w:themeColor="text1"/>
          <w:lang w:val="en-GB"/>
        </w:rPr>
      </w:pPr>
      <w:r w:rsidRPr="00353EDC">
        <w:rPr>
          <w:color w:val="000000" w:themeColor="text1"/>
          <w:lang w:val="en-GB"/>
        </w:rPr>
        <w:t>C</w:t>
      </w:r>
      <w:r w:rsidR="00211E9E" w:rsidRPr="00353EDC">
        <w:rPr>
          <w:color w:val="000000" w:themeColor="text1"/>
          <w:lang w:val="en-GB"/>
        </w:rPr>
        <w:t>an</w:t>
      </w:r>
      <w:r w:rsidRPr="00353EDC">
        <w:rPr>
          <w:color w:val="000000" w:themeColor="text1"/>
          <w:lang w:val="en-GB"/>
        </w:rPr>
        <w:t xml:space="preserve"> you provide picture</w:t>
      </w:r>
      <w:r w:rsidR="00211E9E" w:rsidRPr="00353EDC">
        <w:rPr>
          <w:color w:val="000000" w:themeColor="text1"/>
          <w:lang w:val="en-GB"/>
        </w:rPr>
        <w:t>s</w:t>
      </w:r>
      <w:r w:rsidRPr="00353EDC">
        <w:rPr>
          <w:color w:val="000000" w:themeColor="text1"/>
          <w:lang w:val="en-GB"/>
        </w:rPr>
        <w:t xml:space="preserve"> and technical documentation of the product?</w:t>
      </w:r>
    </w:p>
    <w:p w14:paraId="1264FD5F" w14:textId="77777777" w:rsidR="00DB06B2" w:rsidRPr="00DB06B2" w:rsidRDefault="00DB06B2" w:rsidP="00DB06B2">
      <w:pPr>
        <w:pStyle w:val="Paragrafoelenco"/>
        <w:rPr>
          <w:color w:val="000000" w:themeColor="text1"/>
          <w:lang w:val="en-GB"/>
        </w:rPr>
      </w:pPr>
    </w:p>
    <w:p w14:paraId="36D31E69" w14:textId="667FDBC9" w:rsidR="00F239C7" w:rsidRPr="00472680" w:rsidRDefault="00DB06B2"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w:t>
      </w:r>
    </w:p>
    <w:p w14:paraId="56EE2759" w14:textId="77777777" w:rsidR="00472680" w:rsidRPr="00472680" w:rsidRDefault="00472680" w:rsidP="00472680">
      <w:pPr>
        <w:pStyle w:val="TitoloCSA"/>
        <w:tabs>
          <w:tab w:val="left" w:pos="284"/>
        </w:tabs>
        <w:jc w:val="center"/>
        <w:rPr>
          <w:rFonts w:asciiTheme="minorHAnsi" w:hAnsiTheme="minorHAnsi" w:cs="Arial"/>
          <w:lang w:val="en-GB"/>
        </w:rPr>
      </w:pPr>
      <w:r w:rsidRPr="00472680">
        <w:rPr>
          <w:rFonts w:asciiTheme="minorHAnsi" w:hAnsiTheme="minorHAnsi" w:cs="Arial"/>
          <w:vertAlign w:val="superscript"/>
          <w:lang w:val="en-GB"/>
        </w:rPr>
        <w:t xml:space="preserve">(*) </w:t>
      </w:r>
      <w:r w:rsidRPr="00472680">
        <w:rPr>
          <w:rFonts w:asciiTheme="minorHAnsi" w:hAnsiTheme="minorHAnsi" w:cs="Arial"/>
          <w:lang w:val="en-GB"/>
        </w:rPr>
        <w:t>NOTICE ON DATA PROCESSING</w:t>
      </w:r>
    </w:p>
    <w:p w14:paraId="096858DA" w14:textId="77777777" w:rsidR="00472680" w:rsidRPr="00472680" w:rsidRDefault="00472680" w:rsidP="00472680">
      <w:pPr>
        <w:pStyle w:val="TitoloCSA"/>
        <w:tabs>
          <w:tab w:val="left" w:pos="284"/>
        </w:tabs>
        <w:jc w:val="center"/>
        <w:rPr>
          <w:rFonts w:asciiTheme="minorHAnsi" w:hAnsiTheme="minorHAnsi" w:cs="Arial"/>
          <w:lang w:val="en-GB"/>
        </w:rPr>
      </w:pPr>
      <w:r w:rsidRPr="00472680">
        <w:rPr>
          <w:rFonts w:asciiTheme="minorHAnsi" w:hAnsiTheme="minorHAnsi" w:cs="Arial"/>
          <w:lang w:val="en-GB"/>
        </w:rPr>
        <w:t>for open consultation with the market</w:t>
      </w:r>
    </w:p>
    <w:p w14:paraId="03255CAB" w14:textId="77777777" w:rsidR="00472680" w:rsidRPr="00472680" w:rsidRDefault="00472680" w:rsidP="00472680">
      <w:pPr>
        <w:pStyle w:val="TitoloCSA"/>
        <w:tabs>
          <w:tab w:val="left" w:pos="284"/>
        </w:tabs>
        <w:jc w:val="center"/>
        <w:rPr>
          <w:rFonts w:asciiTheme="minorHAnsi" w:hAnsiTheme="minorHAnsi" w:cs="Arial"/>
          <w:b w:val="0"/>
          <w:bCs w:val="0"/>
          <w:lang w:val="en-GB"/>
        </w:rPr>
      </w:pPr>
      <w:r w:rsidRPr="00472680">
        <w:rPr>
          <w:rFonts w:asciiTheme="minorHAnsi" w:hAnsiTheme="minorHAnsi" w:cs="Arial"/>
          <w:b w:val="0"/>
          <w:bCs w:val="0"/>
          <w:lang w:val="en-GB"/>
        </w:rPr>
        <w:lastRenderedPageBreak/>
        <w:t>aimed at validating the prerequisite for experimentation of a pre-commercial public procurement procedure for the acquisition of research and technological development services aimed at the creation, design, prototyping and experimentation of new technological solutions for the</w:t>
      </w:r>
    </w:p>
    <w:p w14:paraId="4B60CBCF" w14:textId="77777777" w:rsidR="00472680" w:rsidRPr="00472680" w:rsidRDefault="00472680" w:rsidP="00472680">
      <w:pPr>
        <w:pStyle w:val="TitoloCSA"/>
        <w:tabs>
          <w:tab w:val="left" w:pos="284"/>
        </w:tabs>
        <w:jc w:val="center"/>
        <w:rPr>
          <w:rFonts w:asciiTheme="minorHAnsi" w:hAnsiTheme="minorHAnsi" w:cs="Arial"/>
          <w:b w:val="0"/>
          <w:bCs w:val="0"/>
          <w:iCs/>
          <w:lang w:val="en-GB"/>
        </w:rPr>
      </w:pPr>
      <w:r w:rsidRPr="00472680">
        <w:rPr>
          <w:rFonts w:asciiTheme="minorHAnsi" w:hAnsiTheme="minorHAnsi" w:cs="Arial"/>
          <w:b w:val="0"/>
          <w:bCs w:val="0"/>
          <w:lang w:val="en-GB"/>
        </w:rPr>
        <w:t>"Technological development of imaging in surgical assistance and support systems</w:t>
      </w:r>
      <w:r w:rsidRPr="00472680">
        <w:rPr>
          <w:rFonts w:asciiTheme="minorHAnsi" w:hAnsiTheme="minorHAnsi" w:cs="Arial"/>
          <w:b w:val="0"/>
          <w:bCs w:val="0"/>
          <w:iCs/>
          <w:lang w:val="en-GB"/>
        </w:rPr>
        <w:t>”</w:t>
      </w:r>
    </w:p>
    <w:p w14:paraId="5B77AD2D" w14:textId="77777777" w:rsidR="00472680" w:rsidRPr="00472680" w:rsidRDefault="00472680" w:rsidP="00472680">
      <w:pPr>
        <w:pStyle w:val="TitoloCSA"/>
        <w:tabs>
          <w:tab w:val="left" w:pos="284"/>
        </w:tabs>
        <w:rPr>
          <w:rFonts w:asciiTheme="minorHAnsi" w:hAnsiTheme="minorHAnsi" w:cs="Arial"/>
          <w:b w:val="0"/>
          <w:bCs w:val="0"/>
          <w:lang w:val="en-GB"/>
        </w:rPr>
      </w:pPr>
    </w:p>
    <w:p w14:paraId="193B7430" w14:textId="22DF9D38" w:rsid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Pursuant to art. 13 of EU Regulation no. 2016/679 (hereinafter "GDPR 2016/679"), laying down provisions for the protection of persons and other entities with regard to the processing of personal data, Italian Legislative Decree no. 196 of 30 June 2003 and Italian Legislative Decree no. 101 of 10 August 2018, we wish to inform you that the personal data you provide will be processed in compliance with the legislation referred to above and the obligations of confidentiality which the Lombardy Region is required to comply with. </w:t>
      </w:r>
    </w:p>
    <w:p w14:paraId="779F2B62" w14:textId="77777777" w:rsidR="00472680" w:rsidRPr="00472680" w:rsidRDefault="00472680" w:rsidP="00472680">
      <w:pPr>
        <w:pStyle w:val="TitoloCSA"/>
        <w:tabs>
          <w:tab w:val="left" w:pos="284"/>
        </w:tabs>
        <w:rPr>
          <w:rFonts w:asciiTheme="minorHAnsi" w:hAnsiTheme="minorHAnsi" w:cs="Arial"/>
          <w:b w:val="0"/>
          <w:bCs w:val="0"/>
          <w:lang w:val="en-GB"/>
        </w:rPr>
      </w:pPr>
    </w:p>
    <w:p w14:paraId="18E50AF0" w14:textId="77777777" w:rsidR="00472680" w:rsidRPr="00472680" w:rsidRDefault="00472680" w:rsidP="00472680">
      <w:pPr>
        <w:pStyle w:val="TitoloCSA"/>
        <w:numPr>
          <w:ilvl w:val="0"/>
          <w:numId w:val="27"/>
        </w:numPr>
        <w:tabs>
          <w:tab w:val="left" w:pos="284"/>
        </w:tabs>
        <w:rPr>
          <w:rFonts w:asciiTheme="minorHAnsi" w:hAnsiTheme="minorHAnsi" w:cs="Arial"/>
          <w:lang w:val="en-GB"/>
        </w:rPr>
      </w:pPr>
      <w:r w:rsidRPr="00472680">
        <w:rPr>
          <w:rFonts w:asciiTheme="minorHAnsi" w:hAnsiTheme="minorHAnsi" w:cs="Arial"/>
          <w:lang w:val="en-GB"/>
        </w:rPr>
        <w:t xml:space="preserve">Purpose of the processing </w:t>
      </w:r>
    </w:p>
    <w:p w14:paraId="25E16731" w14:textId="305037BA" w:rsid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The personal data you provide is necessary for the fulfilments required by law for the performance of a task of public interest or related to the exercise of public authority vested in the Data Controller. It follows that the personal data will be used by the regional offices in the context of the procedure for which the declaration is made: requirements related to the validation phase of the prerequisite for experimentation of a pre-commercial public procurement procedure for the acquisition of research and technological development services aimed at the creation, design, prototyping and experimentation of new technological solutions for the "Technological development of imaging in surgical assistance and support systems”.</w:t>
      </w:r>
    </w:p>
    <w:p w14:paraId="1076AE6B" w14:textId="77777777" w:rsidR="00472680" w:rsidRPr="00472680" w:rsidRDefault="00472680" w:rsidP="00472680">
      <w:pPr>
        <w:pStyle w:val="TitoloCSA"/>
        <w:tabs>
          <w:tab w:val="left" w:pos="284"/>
        </w:tabs>
        <w:rPr>
          <w:rFonts w:asciiTheme="minorHAnsi" w:hAnsiTheme="minorHAnsi" w:cs="Arial"/>
          <w:b w:val="0"/>
          <w:bCs w:val="0"/>
          <w:lang w:val="en-GB"/>
        </w:rPr>
      </w:pPr>
    </w:p>
    <w:p w14:paraId="534079A6" w14:textId="77777777" w:rsidR="00472680" w:rsidRPr="00472680" w:rsidRDefault="00472680" w:rsidP="00472680">
      <w:pPr>
        <w:pStyle w:val="TitoloCSA"/>
        <w:numPr>
          <w:ilvl w:val="0"/>
          <w:numId w:val="27"/>
        </w:numPr>
        <w:tabs>
          <w:tab w:val="left" w:pos="284"/>
        </w:tabs>
        <w:rPr>
          <w:rFonts w:asciiTheme="minorHAnsi" w:hAnsiTheme="minorHAnsi" w:cs="Arial"/>
          <w:lang w:val="en-GB"/>
        </w:rPr>
      </w:pPr>
      <w:r w:rsidRPr="00472680">
        <w:rPr>
          <w:rFonts w:asciiTheme="minorHAnsi" w:hAnsiTheme="minorHAnsi" w:cs="Arial"/>
          <w:lang w:val="en-GB"/>
        </w:rPr>
        <w:t xml:space="preserve">Processing and storage methods </w:t>
      </w:r>
    </w:p>
    <w:p w14:paraId="6B87ADA5"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The processing will be carried out in automated and/or manual form, in compliance with the provisions of art. 32 of GDPR 2016/679 on security measures, by specially appointed subjects and in compliance with the provisions of art. 29 GDPR 2016/679. </w:t>
      </w:r>
    </w:p>
    <w:p w14:paraId="4F1D72B3" w14:textId="77777777" w:rsidR="00472680" w:rsidRPr="00472680" w:rsidRDefault="00472680" w:rsidP="00472680">
      <w:pPr>
        <w:pStyle w:val="TitoloCSA"/>
        <w:tabs>
          <w:tab w:val="left" w:pos="284"/>
        </w:tabs>
        <w:rPr>
          <w:rFonts w:asciiTheme="minorHAnsi" w:hAnsiTheme="minorHAnsi" w:cs="Arial"/>
          <w:lang w:val="en-GB"/>
        </w:rPr>
      </w:pPr>
    </w:p>
    <w:p w14:paraId="37C61C43" w14:textId="77777777" w:rsidR="00472680" w:rsidRPr="00472680" w:rsidRDefault="00472680" w:rsidP="00472680">
      <w:pPr>
        <w:pStyle w:val="TitoloCSA"/>
        <w:numPr>
          <w:ilvl w:val="0"/>
          <w:numId w:val="27"/>
        </w:numPr>
        <w:tabs>
          <w:tab w:val="left" w:pos="284"/>
        </w:tabs>
        <w:rPr>
          <w:rFonts w:asciiTheme="minorHAnsi" w:hAnsiTheme="minorHAnsi" w:cs="Arial"/>
          <w:lang w:val="en-GB"/>
        </w:rPr>
      </w:pPr>
      <w:r w:rsidRPr="00472680">
        <w:rPr>
          <w:rFonts w:asciiTheme="minorHAnsi" w:hAnsiTheme="minorHAnsi" w:cs="Arial"/>
          <w:lang w:val="en-GB"/>
        </w:rPr>
        <w:t xml:space="preserve">Existence of an automated decision-making process, including profiling </w:t>
      </w:r>
    </w:p>
    <w:p w14:paraId="46370B02"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The Region does not adopt any of the automated decision-making processes, including profiling, referred to in Article 22, Paragraphs 1 and 4 of EU Regulation no. 679/2016. </w:t>
      </w:r>
    </w:p>
    <w:p w14:paraId="48AE2F4E" w14:textId="77777777" w:rsidR="00472680" w:rsidRPr="00472680" w:rsidRDefault="00472680" w:rsidP="00472680">
      <w:pPr>
        <w:pStyle w:val="TitoloCSA"/>
        <w:tabs>
          <w:tab w:val="left" w:pos="284"/>
        </w:tabs>
        <w:rPr>
          <w:rFonts w:asciiTheme="minorHAnsi" w:hAnsiTheme="minorHAnsi" w:cs="Arial"/>
          <w:lang w:val="en-GB"/>
        </w:rPr>
      </w:pPr>
    </w:p>
    <w:p w14:paraId="5D59AC89" w14:textId="77777777" w:rsidR="00472680" w:rsidRPr="00472680" w:rsidRDefault="00472680" w:rsidP="00472680">
      <w:pPr>
        <w:pStyle w:val="TitoloCSA"/>
        <w:numPr>
          <w:ilvl w:val="0"/>
          <w:numId w:val="27"/>
        </w:numPr>
        <w:tabs>
          <w:tab w:val="left" w:pos="284"/>
        </w:tabs>
        <w:rPr>
          <w:rFonts w:asciiTheme="minorHAnsi" w:hAnsiTheme="minorHAnsi" w:cs="Arial"/>
          <w:lang w:val="en-GB"/>
        </w:rPr>
      </w:pPr>
      <w:r w:rsidRPr="00472680">
        <w:rPr>
          <w:rFonts w:asciiTheme="minorHAnsi" w:hAnsiTheme="minorHAnsi" w:cs="Arial"/>
          <w:lang w:val="en-GB"/>
        </w:rPr>
        <w:t xml:space="preserve">Data controller </w:t>
      </w:r>
    </w:p>
    <w:p w14:paraId="543CDE82"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The Data Controller is the Lombardy Region, in the person of its pro-tempore legal representative, with registered office in Milan, Piazza </w:t>
      </w:r>
      <w:proofErr w:type="spellStart"/>
      <w:r w:rsidRPr="00472680">
        <w:rPr>
          <w:rFonts w:asciiTheme="minorHAnsi" w:hAnsiTheme="minorHAnsi" w:cs="Arial"/>
          <w:b w:val="0"/>
          <w:bCs w:val="0"/>
          <w:lang w:val="en-GB"/>
        </w:rPr>
        <w:t>Città</w:t>
      </w:r>
      <w:proofErr w:type="spellEnd"/>
      <w:r w:rsidRPr="00472680">
        <w:rPr>
          <w:rFonts w:asciiTheme="minorHAnsi" w:hAnsiTheme="minorHAnsi" w:cs="Arial"/>
          <w:b w:val="0"/>
          <w:bCs w:val="0"/>
          <w:lang w:val="en-GB"/>
        </w:rPr>
        <w:t xml:space="preserve"> di </w:t>
      </w:r>
      <w:proofErr w:type="spellStart"/>
      <w:r w:rsidRPr="00472680">
        <w:rPr>
          <w:rFonts w:asciiTheme="minorHAnsi" w:hAnsiTheme="minorHAnsi" w:cs="Arial"/>
          <w:b w:val="0"/>
          <w:bCs w:val="0"/>
          <w:lang w:val="en-GB"/>
        </w:rPr>
        <w:t>Lombardia</w:t>
      </w:r>
      <w:proofErr w:type="spellEnd"/>
      <w:r w:rsidRPr="00472680">
        <w:rPr>
          <w:rFonts w:asciiTheme="minorHAnsi" w:hAnsiTheme="minorHAnsi" w:cs="Arial"/>
          <w:b w:val="0"/>
          <w:bCs w:val="0"/>
          <w:lang w:val="en-GB"/>
        </w:rPr>
        <w:t xml:space="preserve"> 1. </w:t>
      </w:r>
    </w:p>
    <w:p w14:paraId="3E30F9CB" w14:textId="77777777" w:rsidR="00472680" w:rsidRPr="00472680" w:rsidRDefault="00472680" w:rsidP="00472680">
      <w:pPr>
        <w:pStyle w:val="TitoloCSA"/>
        <w:tabs>
          <w:tab w:val="left" w:pos="284"/>
        </w:tabs>
        <w:rPr>
          <w:rFonts w:asciiTheme="minorHAnsi" w:hAnsiTheme="minorHAnsi" w:cs="Arial"/>
          <w:lang w:val="en-GB"/>
        </w:rPr>
      </w:pPr>
    </w:p>
    <w:p w14:paraId="77EBAF0B" w14:textId="77777777" w:rsidR="00472680" w:rsidRPr="00472680" w:rsidRDefault="00472680" w:rsidP="00472680">
      <w:pPr>
        <w:pStyle w:val="TitoloCSA"/>
        <w:numPr>
          <w:ilvl w:val="0"/>
          <w:numId w:val="27"/>
        </w:numPr>
        <w:tabs>
          <w:tab w:val="left" w:pos="284"/>
        </w:tabs>
        <w:rPr>
          <w:rFonts w:asciiTheme="minorHAnsi" w:hAnsiTheme="minorHAnsi" w:cs="Arial"/>
          <w:lang w:val="en-GB"/>
        </w:rPr>
      </w:pPr>
      <w:r w:rsidRPr="00472680">
        <w:rPr>
          <w:rFonts w:asciiTheme="minorHAnsi" w:hAnsiTheme="minorHAnsi" w:cs="Arial"/>
          <w:lang w:val="en-GB"/>
        </w:rPr>
        <w:t xml:space="preserve">Data Protection Officer (DPO) </w:t>
      </w:r>
    </w:p>
    <w:p w14:paraId="27A73215"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lastRenderedPageBreak/>
        <w:t xml:space="preserve">The Data Protection Officer (DPO) can be contacted at the following e-mail address: </w:t>
      </w:r>
    </w:p>
    <w:p w14:paraId="5439177C"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rpd@regione.lombardia.it</w:t>
      </w:r>
    </w:p>
    <w:p w14:paraId="2D46D14E" w14:textId="77777777" w:rsidR="00472680" w:rsidRPr="00472680" w:rsidRDefault="00472680" w:rsidP="00472680">
      <w:pPr>
        <w:pStyle w:val="TitoloCSA"/>
        <w:tabs>
          <w:tab w:val="left" w:pos="284"/>
        </w:tabs>
        <w:rPr>
          <w:rFonts w:asciiTheme="minorHAnsi" w:hAnsiTheme="minorHAnsi" w:cs="Arial"/>
          <w:lang w:val="en-GB"/>
        </w:rPr>
      </w:pPr>
    </w:p>
    <w:p w14:paraId="10D86E56" w14:textId="77777777" w:rsidR="00472680" w:rsidRPr="00472680" w:rsidRDefault="00472680" w:rsidP="00472680">
      <w:pPr>
        <w:pStyle w:val="TitoloCSA"/>
        <w:numPr>
          <w:ilvl w:val="0"/>
          <w:numId w:val="27"/>
        </w:numPr>
        <w:tabs>
          <w:tab w:val="left" w:pos="284"/>
        </w:tabs>
        <w:rPr>
          <w:rFonts w:asciiTheme="minorHAnsi" w:hAnsiTheme="minorHAnsi" w:cs="Arial"/>
          <w:lang w:val="en-GB"/>
        </w:rPr>
      </w:pPr>
      <w:r w:rsidRPr="00472680">
        <w:rPr>
          <w:rFonts w:asciiTheme="minorHAnsi" w:hAnsiTheme="minorHAnsi" w:cs="Arial"/>
          <w:lang w:val="en-GB"/>
        </w:rPr>
        <w:t xml:space="preserve">Scope of communication and dissemination </w:t>
      </w:r>
    </w:p>
    <w:p w14:paraId="5A0D9A47"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We also inform you that the data collected will never be disclosed and will not be communicated without your explicit consent, except for the necessary communications that may involve the transfer of data to public bodies, judicial authorities, consultants or other subjects for the fulfilment of legal obligations. Specifically, the data may be disclosed to third parties in the cases provided for by Italian Law no. 241 of 7 August 1990 ("New rules governing administrative procedures and the right of access to administrative documents"), where applicable, and in the event of checks on the accuracy of statements (art. 71 of Italian Presidential Decree no. 445 of 28 December 2000 ("Consolidated text of legislative and regulatory provisions on administrative documentation"). </w:t>
      </w:r>
    </w:p>
    <w:p w14:paraId="56E4891B"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Your data is also processed by Aria </w:t>
      </w:r>
      <w:proofErr w:type="spellStart"/>
      <w:r w:rsidRPr="00472680">
        <w:rPr>
          <w:rFonts w:asciiTheme="minorHAnsi" w:hAnsiTheme="minorHAnsi" w:cs="Arial"/>
          <w:b w:val="0"/>
          <w:bCs w:val="0"/>
          <w:lang w:val="en-GB"/>
        </w:rPr>
        <w:t>SpA</w:t>
      </w:r>
      <w:proofErr w:type="spellEnd"/>
      <w:r w:rsidRPr="00472680">
        <w:rPr>
          <w:rFonts w:asciiTheme="minorHAnsi" w:hAnsiTheme="minorHAnsi" w:cs="Arial"/>
          <w:b w:val="0"/>
          <w:bCs w:val="0"/>
          <w:lang w:val="en-GB"/>
        </w:rPr>
        <w:t xml:space="preserve"> as the managing body, together with the Region, of the preparatory phase for the launch of the pre-commercial procurement procedure.</w:t>
      </w:r>
    </w:p>
    <w:p w14:paraId="186CBF8E" w14:textId="77777777" w:rsidR="00472680" w:rsidRPr="00472680" w:rsidRDefault="00472680" w:rsidP="00472680">
      <w:pPr>
        <w:pStyle w:val="TitoloCSA"/>
        <w:tabs>
          <w:tab w:val="left" w:pos="284"/>
        </w:tabs>
        <w:rPr>
          <w:rFonts w:asciiTheme="minorHAnsi" w:hAnsiTheme="minorHAnsi" w:cs="Arial"/>
          <w:b w:val="0"/>
          <w:bCs w:val="0"/>
          <w:lang w:val="en-GB"/>
        </w:rPr>
      </w:pPr>
    </w:p>
    <w:p w14:paraId="1EFD6FE6" w14:textId="77777777" w:rsidR="00472680" w:rsidRPr="00472680" w:rsidRDefault="00472680" w:rsidP="00472680">
      <w:pPr>
        <w:pStyle w:val="TitoloCSA"/>
        <w:numPr>
          <w:ilvl w:val="0"/>
          <w:numId w:val="27"/>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Transfer of personal data abroad</w:t>
      </w:r>
    </w:p>
    <w:p w14:paraId="7BBA7EB4"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Your data will not be transferred either to EU Member States or to third countries not belonging to the European Union.</w:t>
      </w:r>
    </w:p>
    <w:p w14:paraId="3C9BA96A" w14:textId="77777777" w:rsidR="00472680" w:rsidRPr="00472680" w:rsidRDefault="00472680" w:rsidP="00472680">
      <w:pPr>
        <w:pStyle w:val="TitoloCSA"/>
        <w:tabs>
          <w:tab w:val="left" w:pos="284"/>
        </w:tabs>
        <w:rPr>
          <w:rFonts w:asciiTheme="minorHAnsi" w:hAnsiTheme="minorHAnsi" w:cs="Arial"/>
          <w:lang w:val="en-GB"/>
        </w:rPr>
      </w:pPr>
    </w:p>
    <w:p w14:paraId="3ABF223F" w14:textId="77777777" w:rsidR="00472680" w:rsidRPr="00472680" w:rsidRDefault="00472680" w:rsidP="00472680">
      <w:pPr>
        <w:pStyle w:val="TitoloCSA"/>
        <w:numPr>
          <w:ilvl w:val="0"/>
          <w:numId w:val="27"/>
        </w:numPr>
        <w:tabs>
          <w:tab w:val="left" w:pos="284"/>
        </w:tabs>
        <w:rPr>
          <w:rFonts w:asciiTheme="minorHAnsi" w:hAnsiTheme="minorHAnsi" w:cs="Arial"/>
          <w:lang w:val="en-GB"/>
        </w:rPr>
      </w:pPr>
      <w:r w:rsidRPr="00472680">
        <w:rPr>
          <w:rFonts w:asciiTheme="minorHAnsi" w:hAnsiTheme="minorHAnsi" w:cs="Arial"/>
          <w:lang w:val="en-GB"/>
        </w:rPr>
        <w:t>Data storage times</w:t>
      </w:r>
    </w:p>
    <w:p w14:paraId="5191A374"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We inform you that, in accordance with the principles of lawfulness, purpose limitation and data minimisation, pursuant to art. 5 GDPR 2016/679 and subject to your free and explicit consent expressed at the bottom of this statement, your personal data will be stored for the period of time necessary for the achievement of the purposes for which it is collected and processed. </w:t>
      </w:r>
    </w:p>
    <w:p w14:paraId="5B386770" w14:textId="77777777" w:rsidR="00472680" w:rsidRPr="00472680" w:rsidRDefault="00472680" w:rsidP="00472680">
      <w:pPr>
        <w:pStyle w:val="TitoloCSA"/>
        <w:tabs>
          <w:tab w:val="left" w:pos="284"/>
        </w:tabs>
        <w:rPr>
          <w:rFonts w:asciiTheme="minorHAnsi" w:hAnsiTheme="minorHAnsi" w:cs="Arial"/>
          <w:b w:val="0"/>
          <w:bCs w:val="0"/>
          <w:lang w:val="en-GB"/>
        </w:rPr>
      </w:pPr>
    </w:p>
    <w:p w14:paraId="1DE52CC6" w14:textId="77777777" w:rsidR="00472680" w:rsidRPr="00472680" w:rsidRDefault="00472680" w:rsidP="00472680">
      <w:pPr>
        <w:pStyle w:val="TitoloCSA"/>
        <w:numPr>
          <w:ilvl w:val="0"/>
          <w:numId w:val="27"/>
        </w:numPr>
        <w:tabs>
          <w:tab w:val="left" w:pos="284"/>
        </w:tabs>
        <w:rPr>
          <w:rFonts w:asciiTheme="minorHAnsi" w:hAnsiTheme="minorHAnsi" w:cs="Arial"/>
          <w:lang w:val="en-GB"/>
        </w:rPr>
      </w:pPr>
      <w:r w:rsidRPr="00472680">
        <w:rPr>
          <w:rFonts w:asciiTheme="minorHAnsi" w:hAnsiTheme="minorHAnsi" w:cs="Arial"/>
          <w:lang w:val="en-GB"/>
        </w:rPr>
        <w:t>Rights of the data subject</w:t>
      </w:r>
    </w:p>
    <w:p w14:paraId="7BF36FC8" w14:textId="77777777" w:rsidR="00472680" w:rsidRPr="00472680" w:rsidRDefault="00472680" w:rsidP="00472680">
      <w:pPr>
        <w:pStyle w:val="TitoloCSA"/>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At any time, you may exercise, pursuant to arts. 15 to 22 of EU Regulation no. 2016/679, the right to: </w:t>
      </w:r>
    </w:p>
    <w:p w14:paraId="45145347"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request confirmation as to whether personal data relating to you exists; </w:t>
      </w:r>
    </w:p>
    <w:p w14:paraId="37CB9BF1"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obtain information on the purposes of processing, the categories of personal data, the recipients or categories of recipients to whom the personal data has been or will be communicated and, where possible, the storage period; </w:t>
      </w:r>
    </w:p>
    <w:p w14:paraId="192A3B87"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obtain the modification and deletion of the data; </w:t>
      </w:r>
    </w:p>
    <w:p w14:paraId="043A6EC2"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obtain the limitation of the treatment; </w:t>
      </w:r>
    </w:p>
    <w:p w14:paraId="50B7AB3E"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obtain data portability, i.e. receive data from a data controller in a structured, commonly used and machine-readable format and transmit it to another data controller without hindrance; </w:t>
      </w:r>
    </w:p>
    <w:p w14:paraId="31314E27"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lastRenderedPageBreak/>
        <w:t xml:space="preserve">object to the processing at any time, also in the case of processing for direct marketing purposes; </w:t>
      </w:r>
    </w:p>
    <w:p w14:paraId="4B9005D5"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object to an automated decision-making process concerning natural persons, including profiling; </w:t>
      </w:r>
    </w:p>
    <w:p w14:paraId="6F3CAA25"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request the controller to grant access to, rectify, erase or restrict the processing of personal data concerning you, to object to the processing of said data, in addition to the right to data portability; </w:t>
      </w:r>
    </w:p>
    <w:p w14:paraId="0558519E"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revoke consent at any time without prejudice to the lawfulness of processing based on consent given prior to revocation; </w:t>
      </w:r>
    </w:p>
    <w:p w14:paraId="283FDDC3" w14:textId="77777777" w:rsidR="00472680" w:rsidRPr="00472680" w:rsidRDefault="00472680" w:rsidP="00472680">
      <w:pPr>
        <w:pStyle w:val="TitoloCSA"/>
        <w:numPr>
          <w:ilvl w:val="0"/>
          <w:numId w:val="26"/>
        </w:numPr>
        <w:tabs>
          <w:tab w:val="left" w:pos="284"/>
        </w:tabs>
        <w:rPr>
          <w:rFonts w:asciiTheme="minorHAnsi" w:hAnsiTheme="minorHAnsi" w:cs="Arial"/>
          <w:b w:val="0"/>
          <w:bCs w:val="0"/>
          <w:lang w:val="en-GB"/>
        </w:rPr>
      </w:pPr>
      <w:r w:rsidRPr="00472680">
        <w:rPr>
          <w:rFonts w:asciiTheme="minorHAnsi" w:hAnsiTheme="minorHAnsi" w:cs="Arial"/>
          <w:b w:val="0"/>
          <w:bCs w:val="0"/>
          <w:lang w:val="en-GB"/>
        </w:rPr>
        <w:t xml:space="preserve">lodge a complaint with a supervisory authority. </w:t>
      </w:r>
    </w:p>
    <w:p w14:paraId="178FA111" w14:textId="77777777" w:rsidR="00472680" w:rsidRDefault="00472680" w:rsidP="00472680">
      <w:pPr>
        <w:pStyle w:val="TitoloCSA"/>
        <w:tabs>
          <w:tab w:val="left" w:pos="284"/>
        </w:tabs>
        <w:rPr>
          <w:rFonts w:asciiTheme="minorHAnsi" w:hAnsiTheme="minorHAnsi" w:cs="Arial"/>
          <w:b w:val="0"/>
          <w:bCs w:val="0"/>
          <w:lang w:val="en-GB"/>
        </w:rPr>
      </w:pPr>
    </w:p>
    <w:p w14:paraId="352B40A1" w14:textId="340DFC2A" w:rsidR="00472680" w:rsidRPr="00472680" w:rsidRDefault="00472680" w:rsidP="00472680">
      <w:pPr>
        <w:pStyle w:val="TitoloCSA"/>
        <w:tabs>
          <w:tab w:val="left" w:pos="284"/>
        </w:tabs>
        <w:rPr>
          <w:rFonts w:asciiTheme="minorHAnsi" w:hAnsiTheme="minorHAnsi" w:cs="Arial"/>
          <w:b w:val="0"/>
          <w:bCs w:val="0"/>
          <w:u w:val="single"/>
          <w:lang w:val="en-GB"/>
        </w:rPr>
      </w:pPr>
      <w:bookmarkStart w:id="0" w:name="_GoBack"/>
      <w:bookmarkEnd w:id="0"/>
      <w:r w:rsidRPr="00472680">
        <w:rPr>
          <w:rFonts w:asciiTheme="minorHAnsi" w:hAnsiTheme="minorHAnsi" w:cs="Arial"/>
          <w:b w:val="0"/>
          <w:bCs w:val="0"/>
          <w:lang w:val="en-GB"/>
        </w:rPr>
        <w:t xml:space="preserve">You may exercise your rights by sending a written request to the Lombardy Region, to the postal address of the registered office or to the e-mail address </w:t>
      </w:r>
      <w:hyperlink r:id="rId9" w:history="1">
        <w:r w:rsidRPr="00472680">
          <w:rPr>
            <w:rStyle w:val="Collegamentoipertestuale"/>
            <w:rFonts w:asciiTheme="minorHAnsi" w:hAnsiTheme="minorHAnsi" w:cs="Arial"/>
            <w:b w:val="0"/>
            <w:bCs w:val="0"/>
            <w:lang w:val="en-GB"/>
          </w:rPr>
          <w:t>ricercainnovazione@pec.regione.lombardia.it</w:t>
        </w:r>
      </w:hyperlink>
      <w:r w:rsidRPr="00472680">
        <w:rPr>
          <w:rFonts w:asciiTheme="minorHAnsi" w:hAnsiTheme="minorHAnsi" w:cs="Arial"/>
          <w:b w:val="0"/>
          <w:bCs w:val="0"/>
          <w:lang w:val="en-GB"/>
        </w:rPr>
        <w:t xml:space="preserve"> </w:t>
      </w:r>
    </w:p>
    <w:sectPr w:rsidR="00472680" w:rsidRPr="00472680" w:rsidSect="005C5679">
      <w:headerReference w:type="first" r:id="rId10"/>
      <w:footerReference w:type="first" r:id="rId11"/>
      <w:pgSz w:w="11906" w:h="16838" w:code="9"/>
      <w:pgMar w:top="1440" w:right="707"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3A32E" w14:textId="77777777" w:rsidR="003946B5" w:rsidRDefault="003946B5">
      <w:r>
        <w:separator/>
      </w:r>
    </w:p>
  </w:endnote>
  <w:endnote w:type="continuationSeparator" w:id="0">
    <w:p w14:paraId="6D339EC6" w14:textId="77777777" w:rsidR="003946B5" w:rsidRDefault="0039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FC1D" w14:textId="30B47AD8" w:rsidR="00A12EA1" w:rsidRDefault="00A12EA1" w:rsidP="008E49BF">
    <w:pPr>
      <w:jc w:val="center"/>
    </w:pPr>
    <w:r>
      <w:rPr>
        <w:noProof/>
        <w:color w:val="4F81BD" w:themeColor="accent1"/>
        <w:lang w:eastAsia="it-IT"/>
      </w:rPr>
      <mc:AlternateContent>
        <mc:Choice Requires="wps">
          <w:drawing>
            <wp:anchor distT="0" distB="0" distL="114300" distR="114300" simplePos="0" relativeHeight="251659264" behindDoc="0" locked="0" layoutInCell="1" allowOverlap="1" wp14:anchorId="0BA7B9D9" wp14:editId="3C91619F">
              <wp:simplePos x="0" y="0"/>
              <wp:positionH relativeFrom="page">
                <wp:align>center</wp:align>
              </wp:positionH>
              <wp:positionV relativeFrom="page">
                <wp:align>center</wp:align>
              </wp:positionV>
              <wp:extent cx="7156450" cy="10136505"/>
              <wp:effectExtent l="0" t="0" r="18415" b="15240"/>
              <wp:wrapNone/>
              <wp:docPr id="452" name="Rettangolo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0" cy="1013650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ED56FC1" id="Rettangolo 452" o:spid="_x0000_s1026" style="position:absolute;margin-left:0;margin-top:0;width:563.5pt;height:798.1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" filled="f" strokecolor="#938953 [1614]" strokeweight="1.25pt">
              <v:path arrowok="t"/>
              <w10:wrap anchorx="page" anchory="page"/>
            </v:rect>
          </w:pict>
        </mc:Fallback>
      </mc:AlternateContent>
    </w:r>
    <w:r>
      <w:rPr>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38910" w14:textId="77777777" w:rsidR="003946B5" w:rsidRDefault="003946B5">
      <w:r>
        <w:separator/>
      </w:r>
    </w:p>
  </w:footnote>
  <w:footnote w:type="continuationSeparator" w:id="0">
    <w:p w14:paraId="0EDB270A" w14:textId="77777777" w:rsidR="003946B5" w:rsidRDefault="0039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A0" w:firstRow="1" w:lastRow="0" w:firstColumn="1" w:lastColumn="0" w:noHBand="0" w:noVBand="0"/>
    </w:tblPr>
    <w:tblGrid>
      <w:gridCol w:w="9426"/>
      <w:gridCol w:w="345"/>
      <w:gridCol w:w="348"/>
    </w:tblGrid>
    <w:tr w:rsidR="00A12EA1" w:rsidRPr="00641C62" w14:paraId="5B4FB7DC" w14:textId="77777777" w:rsidTr="008E49BF">
      <w:trPr>
        <w:trHeight w:val="1550"/>
        <w:jc w:val="center"/>
      </w:trPr>
      <w:tc>
        <w:tcPr>
          <w:tcW w:w="1666" w:type="pct"/>
        </w:tcPr>
        <w:p w14:paraId="2517D6D2" w14:textId="77777777" w:rsidR="00A12EA1" w:rsidRPr="00641C62" w:rsidRDefault="00A12EA1" w:rsidP="008E49BF">
          <w:pPr>
            <w:jc w:val="center"/>
            <w:rPr>
              <w:b/>
              <w:color w:val="00589A"/>
              <w:sz w:val="23"/>
              <w:szCs w:val="23"/>
            </w:rPr>
          </w:pPr>
          <w:r>
            <w:rPr>
              <w:b/>
              <w:noProof/>
              <w:color w:val="00589A"/>
              <w:sz w:val="23"/>
              <w:szCs w:val="23"/>
              <w:lang w:eastAsia="it-IT"/>
            </w:rPr>
            <w:drawing>
              <wp:inline distT="0" distB="0" distL="0" distR="0" wp14:anchorId="2E4A38D5" wp14:editId="70732036">
                <wp:extent cx="5848982" cy="6934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268" cy="704124"/>
                        </a:xfrm>
                        <a:prstGeom prst="rect">
                          <a:avLst/>
                        </a:prstGeom>
                        <a:noFill/>
                      </pic:spPr>
                    </pic:pic>
                  </a:graphicData>
                </a:graphic>
              </wp:inline>
            </w:drawing>
          </w:r>
        </w:p>
      </w:tc>
      <w:tc>
        <w:tcPr>
          <w:tcW w:w="1666" w:type="pct"/>
        </w:tcPr>
        <w:p w14:paraId="1E990EB5" w14:textId="77777777" w:rsidR="00A12EA1" w:rsidRPr="00641C62" w:rsidRDefault="00A12EA1" w:rsidP="008E49BF">
          <w:pPr>
            <w:jc w:val="center"/>
            <w:rPr>
              <w:noProof/>
            </w:rPr>
          </w:pPr>
        </w:p>
      </w:tc>
      <w:tc>
        <w:tcPr>
          <w:tcW w:w="1667" w:type="pct"/>
        </w:tcPr>
        <w:p w14:paraId="70D5F61D" w14:textId="77777777" w:rsidR="00A12EA1" w:rsidRPr="00641C62" w:rsidRDefault="00A12EA1" w:rsidP="008E49BF"/>
      </w:tc>
    </w:tr>
  </w:tbl>
  <w:p w14:paraId="1C4D608B" w14:textId="77777777" w:rsidR="00A12EA1" w:rsidRDefault="00A12E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301"/>
    <w:multiLevelType w:val="hybridMultilevel"/>
    <w:tmpl w:val="907211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3261A"/>
    <w:multiLevelType w:val="hybridMultilevel"/>
    <w:tmpl w:val="C486D4C8"/>
    <w:lvl w:ilvl="0" w:tplc="9E56B324">
      <w:start w:val="1"/>
      <w:numFmt w:val="decimal"/>
      <w:pStyle w:val="Titolo2"/>
      <w:lvlText w:val="%1."/>
      <w:lvlJc w:val="left"/>
      <w:pPr>
        <w:ind w:left="1778" w:hanging="360"/>
      </w:p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 w15:restartNumberingAfterBreak="0">
    <w:nsid w:val="0F572FBE"/>
    <w:multiLevelType w:val="hybridMultilevel"/>
    <w:tmpl w:val="B60ED18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F51A21"/>
    <w:multiLevelType w:val="hybridMultilevel"/>
    <w:tmpl w:val="3B323F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EA69C9"/>
    <w:multiLevelType w:val="hybridMultilevel"/>
    <w:tmpl w:val="1164AD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5711068"/>
    <w:multiLevelType w:val="hybridMultilevel"/>
    <w:tmpl w:val="B60ED18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80F0970"/>
    <w:multiLevelType w:val="hybridMultilevel"/>
    <w:tmpl w:val="A252BF5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8760390"/>
    <w:multiLevelType w:val="hybridMultilevel"/>
    <w:tmpl w:val="922070C0"/>
    <w:lvl w:ilvl="0" w:tplc="DB3666A4">
      <w:start w:val="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BFC24A4"/>
    <w:multiLevelType w:val="hybridMultilevel"/>
    <w:tmpl w:val="B5DE779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9607B2"/>
    <w:multiLevelType w:val="hybridMultilevel"/>
    <w:tmpl w:val="B5DE779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99740F"/>
    <w:multiLevelType w:val="hybridMultilevel"/>
    <w:tmpl w:val="7A522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B93F3E"/>
    <w:multiLevelType w:val="hybridMultilevel"/>
    <w:tmpl w:val="B60ED1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B539F2"/>
    <w:multiLevelType w:val="hybridMultilevel"/>
    <w:tmpl w:val="2B9ECFA2"/>
    <w:lvl w:ilvl="0" w:tplc="04100001">
      <w:start w:val="1"/>
      <w:numFmt w:val="bullet"/>
      <w:lvlText w:val=""/>
      <w:lvlJc w:val="left"/>
      <w:pPr>
        <w:ind w:left="720" w:hanging="360"/>
      </w:pPr>
      <w:rPr>
        <w:rFonts w:ascii="Symbol" w:hAnsi="Symbol" w:hint="default"/>
      </w:rPr>
    </w:lvl>
    <w:lvl w:ilvl="1" w:tplc="2E249F9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586155"/>
    <w:multiLevelType w:val="hybridMultilevel"/>
    <w:tmpl w:val="AF2219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882B8A"/>
    <w:multiLevelType w:val="hybridMultilevel"/>
    <w:tmpl w:val="F21CCA9A"/>
    <w:lvl w:ilvl="0" w:tplc="2F040040">
      <w:start w:val="1"/>
      <w:numFmt w:val="bullet"/>
      <w:lvlText w:val="•"/>
      <w:lvlJc w:val="left"/>
      <w:pPr>
        <w:tabs>
          <w:tab w:val="num" w:pos="720"/>
        </w:tabs>
        <w:ind w:left="720" w:hanging="360"/>
      </w:pPr>
      <w:rPr>
        <w:rFonts w:ascii="Arial" w:hAnsi="Arial" w:hint="default"/>
      </w:rPr>
    </w:lvl>
    <w:lvl w:ilvl="1" w:tplc="E8EAE43A" w:tentative="1">
      <w:start w:val="1"/>
      <w:numFmt w:val="bullet"/>
      <w:lvlText w:val="•"/>
      <w:lvlJc w:val="left"/>
      <w:pPr>
        <w:tabs>
          <w:tab w:val="num" w:pos="1440"/>
        </w:tabs>
        <w:ind w:left="1440" w:hanging="360"/>
      </w:pPr>
      <w:rPr>
        <w:rFonts w:ascii="Arial" w:hAnsi="Arial" w:hint="default"/>
      </w:rPr>
    </w:lvl>
    <w:lvl w:ilvl="2" w:tplc="125EF222" w:tentative="1">
      <w:start w:val="1"/>
      <w:numFmt w:val="bullet"/>
      <w:lvlText w:val="•"/>
      <w:lvlJc w:val="left"/>
      <w:pPr>
        <w:tabs>
          <w:tab w:val="num" w:pos="2160"/>
        </w:tabs>
        <w:ind w:left="2160" w:hanging="360"/>
      </w:pPr>
      <w:rPr>
        <w:rFonts w:ascii="Arial" w:hAnsi="Arial" w:hint="default"/>
      </w:rPr>
    </w:lvl>
    <w:lvl w:ilvl="3" w:tplc="B73063C4" w:tentative="1">
      <w:start w:val="1"/>
      <w:numFmt w:val="bullet"/>
      <w:lvlText w:val="•"/>
      <w:lvlJc w:val="left"/>
      <w:pPr>
        <w:tabs>
          <w:tab w:val="num" w:pos="2880"/>
        </w:tabs>
        <w:ind w:left="2880" w:hanging="360"/>
      </w:pPr>
      <w:rPr>
        <w:rFonts w:ascii="Arial" w:hAnsi="Arial" w:hint="default"/>
      </w:rPr>
    </w:lvl>
    <w:lvl w:ilvl="4" w:tplc="EB06F1B0" w:tentative="1">
      <w:start w:val="1"/>
      <w:numFmt w:val="bullet"/>
      <w:lvlText w:val="•"/>
      <w:lvlJc w:val="left"/>
      <w:pPr>
        <w:tabs>
          <w:tab w:val="num" w:pos="3600"/>
        </w:tabs>
        <w:ind w:left="3600" w:hanging="360"/>
      </w:pPr>
      <w:rPr>
        <w:rFonts w:ascii="Arial" w:hAnsi="Arial" w:hint="default"/>
      </w:rPr>
    </w:lvl>
    <w:lvl w:ilvl="5" w:tplc="8B244728" w:tentative="1">
      <w:start w:val="1"/>
      <w:numFmt w:val="bullet"/>
      <w:lvlText w:val="•"/>
      <w:lvlJc w:val="left"/>
      <w:pPr>
        <w:tabs>
          <w:tab w:val="num" w:pos="4320"/>
        </w:tabs>
        <w:ind w:left="4320" w:hanging="360"/>
      </w:pPr>
      <w:rPr>
        <w:rFonts w:ascii="Arial" w:hAnsi="Arial" w:hint="default"/>
      </w:rPr>
    </w:lvl>
    <w:lvl w:ilvl="6" w:tplc="3664E96E" w:tentative="1">
      <w:start w:val="1"/>
      <w:numFmt w:val="bullet"/>
      <w:lvlText w:val="•"/>
      <w:lvlJc w:val="left"/>
      <w:pPr>
        <w:tabs>
          <w:tab w:val="num" w:pos="5040"/>
        </w:tabs>
        <w:ind w:left="5040" w:hanging="360"/>
      </w:pPr>
      <w:rPr>
        <w:rFonts w:ascii="Arial" w:hAnsi="Arial" w:hint="default"/>
      </w:rPr>
    </w:lvl>
    <w:lvl w:ilvl="7" w:tplc="D77EBC18" w:tentative="1">
      <w:start w:val="1"/>
      <w:numFmt w:val="bullet"/>
      <w:lvlText w:val="•"/>
      <w:lvlJc w:val="left"/>
      <w:pPr>
        <w:tabs>
          <w:tab w:val="num" w:pos="5760"/>
        </w:tabs>
        <w:ind w:left="5760" w:hanging="360"/>
      </w:pPr>
      <w:rPr>
        <w:rFonts w:ascii="Arial" w:hAnsi="Arial" w:hint="default"/>
      </w:rPr>
    </w:lvl>
    <w:lvl w:ilvl="8" w:tplc="556ED9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3F41A9"/>
    <w:multiLevelType w:val="hybridMultilevel"/>
    <w:tmpl w:val="729A05B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EC01A29"/>
    <w:multiLevelType w:val="hybridMultilevel"/>
    <w:tmpl w:val="960CEA60"/>
    <w:lvl w:ilvl="0" w:tplc="7BC6C5C4">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7F2106"/>
    <w:multiLevelType w:val="hybridMultilevel"/>
    <w:tmpl w:val="B60ED18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8C573BB"/>
    <w:multiLevelType w:val="hybridMultilevel"/>
    <w:tmpl w:val="490A971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22F2502"/>
    <w:multiLevelType w:val="hybridMultilevel"/>
    <w:tmpl w:val="070007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86E45A6"/>
    <w:multiLevelType w:val="hybridMultilevel"/>
    <w:tmpl w:val="498E3F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A512EF8"/>
    <w:multiLevelType w:val="hybridMultilevel"/>
    <w:tmpl w:val="1EBA086C"/>
    <w:lvl w:ilvl="0" w:tplc="0B9EF8A4">
      <w:numFmt w:val="bullet"/>
      <w:lvlText w:val="-"/>
      <w:lvlJc w:val="left"/>
      <w:pPr>
        <w:ind w:left="360" w:hanging="360"/>
      </w:pPr>
      <w:rPr>
        <w:rFonts w:ascii="Century Gothic" w:eastAsia="Calibri" w:hAnsi="Century Gothic"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E5F2CDF"/>
    <w:multiLevelType w:val="hybridMultilevel"/>
    <w:tmpl w:val="2856F9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8026DF"/>
    <w:multiLevelType w:val="hybridMultilevel"/>
    <w:tmpl w:val="C15EB8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2BE4F73"/>
    <w:multiLevelType w:val="hybridMultilevel"/>
    <w:tmpl w:val="31503D16"/>
    <w:lvl w:ilvl="0" w:tplc="099AC2A8">
      <w:start w:val="1"/>
      <w:numFmt w:val="decimal"/>
      <w:lvlText w:val="%1)"/>
      <w:lvlJc w:val="left"/>
      <w:pPr>
        <w:ind w:left="360" w:hanging="360"/>
      </w:pPr>
      <w:rPr>
        <w:rFonts w:hint="default"/>
        <w:b/>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86D7B3B"/>
    <w:multiLevelType w:val="hybridMultilevel"/>
    <w:tmpl w:val="B60ED18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78274164"/>
    <w:multiLevelType w:val="hybridMultilevel"/>
    <w:tmpl w:val="B7AA83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9"/>
  </w:num>
  <w:num w:numId="3">
    <w:abstractNumId w:val="20"/>
  </w:num>
  <w:num w:numId="4">
    <w:abstractNumId w:val="17"/>
  </w:num>
  <w:num w:numId="5">
    <w:abstractNumId w:val="5"/>
  </w:num>
  <w:num w:numId="6">
    <w:abstractNumId w:val="2"/>
  </w:num>
  <w:num w:numId="7">
    <w:abstractNumId w:val="24"/>
  </w:num>
  <w:num w:numId="8">
    <w:abstractNumId w:val="8"/>
  </w:num>
  <w:num w:numId="9">
    <w:abstractNumId w:val="25"/>
  </w:num>
  <w:num w:numId="10">
    <w:abstractNumId w:val="14"/>
  </w:num>
  <w:num w:numId="11">
    <w:abstractNumId w:val="15"/>
  </w:num>
  <w:num w:numId="12">
    <w:abstractNumId w:val="23"/>
  </w:num>
  <w:num w:numId="13">
    <w:abstractNumId w:val="26"/>
  </w:num>
  <w:num w:numId="14">
    <w:abstractNumId w:val="18"/>
  </w:num>
  <w:num w:numId="15">
    <w:abstractNumId w:val="4"/>
  </w:num>
  <w:num w:numId="16">
    <w:abstractNumId w:val="6"/>
  </w:num>
  <w:num w:numId="17">
    <w:abstractNumId w:val="19"/>
  </w:num>
  <w:num w:numId="18">
    <w:abstractNumId w:val="10"/>
  </w:num>
  <w:num w:numId="19">
    <w:abstractNumId w:val="22"/>
  </w:num>
  <w:num w:numId="20">
    <w:abstractNumId w:val="13"/>
  </w:num>
  <w:num w:numId="21">
    <w:abstractNumId w:val="12"/>
  </w:num>
  <w:num w:numId="22">
    <w:abstractNumId w:val="1"/>
  </w:num>
  <w:num w:numId="23">
    <w:abstractNumId w:val="7"/>
  </w:num>
  <w:num w:numId="24">
    <w:abstractNumId w:val="21"/>
  </w:num>
  <w:num w:numId="25">
    <w:abstractNumId w:val="16"/>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20"/>
    <w:rsid w:val="00127EDF"/>
    <w:rsid w:val="00152AB7"/>
    <w:rsid w:val="00186AF0"/>
    <w:rsid w:val="001D6052"/>
    <w:rsid w:val="001F06F5"/>
    <w:rsid w:val="00210D1E"/>
    <w:rsid w:val="00211E9E"/>
    <w:rsid w:val="00234EB1"/>
    <w:rsid w:val="002641B8"/>
    <w:rsid w:val="002E4D99"/>
    <w:rsid w:val="00353EDC"/>
    <w:rsid w:val="00355C63"/>
    <w:rsid w:val="00365191"/>
    <w:rsid w:val="003661B4"/>
    <w:rsid w:val="00375992"/>
    <w:rsid w:val="0039012D"/>
    <w:rsid w:val="003946B5"/>
    <w:rsid w:val="003A0342"/>
    <w:rsid w:val="003A0465"/>
    <w:rsid w:val="0044153F"/>
    <w:rsid w:val="00472680"/>
    <w:rsid w:val="00480360"/>
    <w:rsid w:val="004A74ED"/>
    <w:rsid w:val="00500B5E"/>
    <w:rsid w:val="0050347A"/>
    <w:rsid w:val="00515F38"/>
    <w:rsid w:val="00545698"/>
    <w:rsid w:val="005C09C6"/>
    <w:rsid w:val="005C5679"/>
    <w:rsid w:val="0061037D"/>
    <w:rsid w:val="00681D9A"/>
    <w:rsid w:val="006B7E3C"/>
    <w:rsid w:val="006E2882"/>
    <w:rsid w:val="0070252C"/>
    <w:rsid w:val="00710D1C"/>
    <w:rsid w:val="0071732B"/>
    <w:rsid w:val="007B7185"/>
    <w:rsid w:val="008054D9"/>
    <w:rsid w:val="008E3A24"/>
    <w:rsid w:val="008E49BF"/>
    <w:rsid w:val="00920486"/>
    <w:rsid w:val="009A0AFC"/>
    <w:rsid w:val="009A65D6"/>
    <w:rsid w:val="009B4A20"/>
    <w:rsid w:val="009C0995"/>
    <w:rsid w:val="009F78B5"/>
    <w:rsid w:val="00A12EA1"/>
    <w:rsid w:val="00A27917"/>
    <w:rsid w:val="00A62E70"/>
    <w:rsid w:val="00AA7738"/>
    <w:rsid w:val="00AB7CFA"/>
    <w:rsid w:val="00AD05F4"/>
    <w:rsid w:val="00AE19F0"/>
    <w:rsid w:val="00B86BC3"/>
    <w:rsid w:val="00BC1B6F"/>
    <w:rsid w:val="00C863BB"/>
    <w:rsid w:val="00C901A5"/>
    <w:rsid w:val="00CC37A3"/>
    <w:rsid w:val="00D0146C"/>
    <w:rsid w:val="00D423A5"/>
    <w:rsid w:val="00D4380E"/>
    <w:rsid w:val="00D77395"/>
    <w:rsid w:val="00DB06B2"/>
    <w:rsid w:val="00DE174A"/>
    <w:rsid w:val="00E51510"/>
    <w:rsid w:val="00F239C7"/>
    <w:rsid w:val="00F31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F2BF6"/>
  <w15:docId w15:val="{63042E60-CD72-4A13-8507-C6F07F10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1510"/>
    <w:pPr>
      <w:spacing w:after="0" w:line="240" w:lineRule="auto"/>
      <w:jc w:val="both"/>
    </w:pPr>
    <w:rPr>
      <w:rFonts w:ascii="Calibri" w:eastAsia="Calibri" w:hAnsi="Calibri" w:cs="Times New Roman"/>
    </w:rPr>
  </w:style>
  <w:style w:type="paragraph" w:styleId="Titolo2">
    <w:name w:val="heading 2"/>
    <w:basedOn w:val="Normale"/>
    <w:next w:val="Normale"/>
    <w:link w:val="Titolo2Carattere"/>
    <w:qFormat/>
    <w:rsid w:val="00F239C7"/>
    <w:pPr>
      <w:keepNext/>
      <w:numPr>
        <w:numId w:val="22"/>
      </w:numPr>
      <w:outlineLvl w:val="1"/>
    </w:pPr>
    <w:rPr>
      <w:rFonts w:ascii="Arial" w:eastAsia="Times New Roman" w:hAnsi="Arial" w:cs="Arial"/>
      <w:b/>
      <w:bCs/>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4A20"/>
    <w:pPr>
      <w:tabs>
        <w:tab w:val="center" w:pos="4819"/>
        <w:tab w:val="right" w:pos="9638"/>
      </w:tabs>
    </w:pPr>
  </w:style>
  <w:style w:type="character" w:customStyle="1" w:styleId="IntestazioneCarattere">
    <w:name w:val="Intestazione Carattere"/>
    <w:basedOn w:val="Carpredefinitoparagrafo"/>
    <w:link w:val="Intestazione"/>
    <w:uiPriority w:val="99"/>
    <w:rsid w:val="009B4A20"/>
    <w:rPr>
      <w:rFonts w:ascii="Calibri" w:eastAsia="Calibri" w:hAnsi="Calibri" w:cs="Times New Roman"/>
    </w:rPr>
  </w:style>
  <w:style w:type="paragraph" w:styleId="Paragrafoelenco">
    <w:name w:val="List Paragraph"/>
    <w:basedOn w:val="Normale"/>
    <w:uiPriority w:val="34"/>
    <w:qFormat/>
    <w:rsid w:val="009B4A20"/>
    <w:pPr>
      <w:ind w:left="720"/>
      <w:contextualSpacing/>
    </w:pPr>
  </w:style>
  <w:style w:type="table" w:styleId="Grigliatabella">
    <w:name w:val="Table Grid"/>
    <w:basedOn w:val="Tabellanormale"/>
    <w:uiPriority w:val="59"/>
    <w:rsid w:val="009B4A20"/>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SA">
    <w:name w:val="Titolo CSA"/>
    <w:basedOn w:val="Corpodeltesto3"/>
    <w:uiPriority w:val="99"/>
    <w:rsid w:val="009B4A20"/>
    <w:pPr>
      <w:tabs>
        <w:tab w:val="left" w:pos="8222"/>
      </w:tabs>
      <w:spacing w:after="0" w:line="360" w:lineRule="auto"/>
      <w:ind w:right="-1"/>
    </w:pPr>
    <w:rPr>
      <w:rFonts w:ascii="Times New Roman" w:eastAsia="Times New Roman" w:hAnsi="Times New Roman"/>
      <w:b/>
      <w:bCs/>
      <w:sz w:val="22"/>
      <w:szCs w:val="22"/>
      <w:lang w:eastAsia="it-IT"/>
    </w:rPr>
  </w:style>
  <w:style w:type="paragraph" w:styleId="Corpodeltesto3">
    <w:name w:val="Body Text 3"/>
    <w:basedOn w:val="Normale"/>
    <w:link w:val="Corpodeltesto3Carattere"/>
    <w:uiPriority w:val="99"/>
    <w:semiHidden/>
    <w:unhideWhenUsed/>
    <w:rsid w:val="009B4A2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9B4A20"/>
    <w:rPr>
      <w:rFonts w:ascii="Calibri" w:eastAsia="Calibri" w:hAnsi="Calibri" w:cs="Times New Roman"/>
      <w:sz w:val="16"/>
      <w:szCs w:val="16"/>
    </w:rPr>
  </w:style>
  <w:style w:type="paragraph" w:styleId="Testofumetto">
    <w:name w:val="Balloon Text"/>
    <w:basedOn w:val="Normale"/>
    <w:link w:val="TestofumettoCarattere"/>
    <w:uiPriority w:val="99"/>
    <w:semiHidden/>
    <w:unhideWhenUsed/>
    <w:rsid w:val="009B4A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A20"/>
    <w:rPr>
      <w:rFonts w:ascii="Tahoma" w:eastAsia="Calibri" w:hAnsi="Tahoma" w:cs="Tahoma"/>
      <w:sz w:val="16"/>
      <w:szCs w:val="16"/>
    </w:rPr>
  </w:style>
  <w:style w:type="character" w:styleId="Collegamentoipertestuale">
    <w:name w:val="Hyperlink"/>
    <w:basedOn w:val="Carpredefinitoparagrafo"/>
    <w:uiPriority w:val="99"/>
    <w:unhideWhenUsed/>
    <w:rsid w:val="009B4A20"/>
    <w:rPr>
      <w:color w:val="0000FF" w:themeColor="hyperlink"/>
      <w:u w:val="single"/>
    </w:rPr>
  </w:style>
  <w:style w:type="paragraph" w:customStyle="1" w:styleId="Default">
    <w:name w:val="Default"/>
    <w:rsid w:val="00F3192F"/>
    <w:pPr>
      <w:autoSpaceDE w:val="0"/>
      <w:autoSpaceDN w:val="0"/>
      <w:adjustRightInd w:val="0"/>
      <w:spacing w:after="0" w:line="240" w:lineRule="auto"/>
    </w:pPr>
    <w:rPr>
      <w:rFonts w:ascii="Calibri" w:hAnsi="Calibri" w:cs="Calibri"/>
      <w:color w:val="000000"/>
      <w:sz w:val="24"/>
      <w:szCs w:val="24"/>
    </w:rPr>
  </w:style>
  <w:style w:type="character" w:customStyle="1" w:styleId="Titolo2Carattere">
    <w:name w:val="Titolo 2 Carattere"/>
    <w:basedOn w:val="Carpredefinitoparagrafo"/>
    <w:link w:val="Titolo2"/>
    <w:rsid w:val="00F239C7"/>
    <w:rPr>
      <w:rFonts w:ascii="Arial" w:eastAsia="Times New Roman" w:hAnsi="Arial" w:cs="Arial"/>
      <w:b/>
      <w:bCs/>
      <w:szCs w:val="24"/>
      <w:lang w:eastAsia="it-IT"/>
    </w:rPr>
  </w:style>
  <w:style w:type="paragraph" w:styleId="Pidipagina">
    <w:name w:val="footer"/>
    <w:basedOn w:val="Normale"/>
    <w:link w:val="PidipaginaCarattere"/>
    <w:uiPriority w:val="99"/>
    <w:unhideWhenUsed/>
    <w:rsid w:val="008E49BF"/>
    <w:pPr>
      <w:tabs>
        <w:tab w:val="center" w:pos="4513"/>
        <w:tab w:val="right" w:pos="9026"/>
      </w:tabs>
    </w:pPr>
  </w:style>
  <w:style w:type="character" w:customStyle="1" w:styleId="PidipaginaCarattere">
    <w:name w:val="Piè di pagina Carattere"/>
    <w:basedOn w:val="Carpredefinitoparagrafo"/>
    <w:link w:val="Pidipagina"/>
    <w:uiPriority w:val="99"/>
    <w:rsid w:val="008E49BF"/>
    <w:rPr>
      <w:rFonts w:ascii="Calibri" w:eastAsia="Calibri" w:hAnsi="Calibri" w:cs="Times New Roman"/>
    </w:rPr>
  </w:style>
  <w:style w:type="character" w:styleId="Menzionenonrisolta">
    <w:name w:val="Unresolved Mention"/>
    <w:basedOn w:val="Carpredefinitoparagrafo"/>
    <w:uiPriority w:val="99"/>
    <w:semiHidden/>
    <w:unhideWhenUsed/>
    <w:rsid w:val="00472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87120">
      <w:bodyDiv w:val="1"/>
      <w:marLeft w:val="0"/>
      <w:marRight w:val="0"/>
      <w:marTop w:val="0"/>
      <w:marBottom w:val="0"/>
      <w:divBdr>
        <w:top w:val="none" w:sz="0" w:space="0" w:color="auto"/>
        <w:left w:val="none" w:sz="0" w:space="0" w:color="auto"/>
        <w:bottom w:val="none" w:sz="0" w:space="0" w:color="auto"/>
        <w:right w:val="none" w:sz="0" w:space="0" w:color="auto"/>
      </w:divBdr>
      <w:divsChild>
        <w:div w:id="1657798850">
          <w:marLeft w:val="1080"/>
          <w:marRight w:val="0"/>
          <w:marTop w:val="120"/>
          <w:marBottom w:val="0"/>
          <w:divBdr>
            <w:top w:val="none" w:sz="0" w:space="0" w:color="auto"/>
            <w:left w:val="none" w:sz="0" w:space="0" w:color="auto"/>
            <w:bottom w:val="none" w:sz="0" w:space="0" w:color="auto"/>
            <w:right w:val="none" w:sz="0" w:space="0" w:color="auto"/>
          </w:divBdr>
        </w:div>
        <w:div w:id="603345833">
          <w:marLeft w:val="1080"/>
          <w:marRight w:val="0"/>
          <w:marTop w:val="120"/>
          <w:marBottom w:val="0"/>
          <w:divBdr>
            <w:top w:val="none" w:sz="0" w:space="0" w:color="auto"/>
            <w:left w:val="none" w:sz="0" w:space="0" w:color="auto"/>
            <w:bottom w:val="none" w:sz="0" w:space="0" w:color="auto"/>
            <w:right w:val="none" w:sz="0" w:space="0" w:color="auto"/>
          </w:divBdr>
        </w:div>
        <w:div w:id="518668375">
          <w:marLeft w:val="1080"/>
          <w:marRight w:val="0"/>
          <w:marTop w:val="120"/>
          <w:marBottom w:val="0"/>
          <w:divBdr>
            <w:top w:val="none" w:sz="0" w:space="0" w:color="auto"/>
            <w:left w:val="none" w:sz="0" w:space="0" w:color="auto"/>
            <w:bottom w:val="none" w:sz="0" w:space="0" w:color="auto"/>
            <w:right w:val="none" w:sz="0" w:space="0" w:color="auto"/>
          </w:divBdr>
        </w:div>
        <w:div w:id="1495535305">
          <w:marLeft w:val="1080"/>
          <w:marRight w:val="0"/>
          <w:marTop w:val="120"/>
          <w:marBottom w:val="0"/>
          <w:divBdr>
            <w:top w:val="none" w:sz="0" w:space="0" w:color="auto"/>
            <w:left w:val="none" w:sz="0" w:space="0" w:color="auto"/>
            <w:bottom w:val="none" w:sz="0" w:space="0" w:color="auto"/>
            <w:right w:val="none" w:sz="0" w:space="0" w:color="auto"/>
          </w:divBdr>
        </w:div>
      </w:divsChild>
    </w:div>
    <w:div w:id="99425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1fesr1420_PCP@regione.lombard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ercainnovazione@pec.regione.lombard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26FC8-BD0F-4FE3-9013-4BCBC0E5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1349</Words>
  <Characters>7693</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Sara.Bedin</dc:creator>
  <cp:lastModifiedBy>Roberta Visigalli</cp:lastModifiedBy>
  <cp:revision>10</cp:revision>
  <dcterms:created xsi:type="dcterms:W3CDTF">2019-11-20T11:25:00Z</dcterms:created>
  <dcterms:modified xsi:type="dcterms:W3CDTF">2019-11-28T15:13:00Z</dcterms:modified>
</cp:coreProperties>
</file>